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3" w:type="dxa"/>
        <w:tblInd w:w="-1" w:type="dxa"/>
        <w:tblLayout w:type="fixed"/>
        <w:tblCellMar>
          <w:left w:w="10" w:type="dxa"/>
          <w:right w:w="10" w:type="dxa"/>
        </w:tblCellMar>
        <w:tblLook w:val="0000" w:firstRow="0" w:lastRow="0" w:firstColumn="0" w:lastColumn="0" w:noHBand="0" w:noVBand="0"/>
      </w:tblPr>
      <w:tblGrid>
        <w:gridCol w:w="10773"/>
      </w:tblGrid>
      <w:tr w:rsidR="00D3341D" w14:paraId="4F41C0B7" w14:textId="77777777">
        <w:tblPrEx>
          <w:tblCellMar>
            <w:top w:w="0" w:type="dxa"/>
            <w:bottom w:w="0" w:type="dxa"/>
          </w:tblCellMar>
        </w:tblPrEx>
        <w:trPr>
          <w:trHeight w:val="1250"/>
        </w:trPr>
        <w:tc>
          <w:tcPr>
            <w:tcW w:w="10773" w:type="dxa"/>
            <w:shd w:val="clear" w:color="auto" w:fill="auto"/>
            <w:tcMar>
              <w:top w:w="0" w:type="dxa"/>
              <w:left w:w="118" w:type="dxa"/>
              <w:bottom w:w="0" w:type="dxa"/>
              <w:right w:w="108" w:type="dxa"/>
            </w:tcMar>
            <w:vAlign w:val="center"/>
          </w:tcPr>
          <w:p w14:paraId="50C9F0D4" w14:textId="77777777" w:rsidR="00D3341D" w:rsidRDefault="00FC5F4B">
            <w:pPr>
              <w:pStyle w:val="Standard"/>
              <w:jc w:val="center"/>
              <w:rPr>
                <w:b/>
                <w:bCs/>
                <w:color w:val="C30045"/>
                <w:sz w:val="24"/>
                <w:szCs w:val="24"/>
              </w:rPr>
            </w:pPr>
            <w:bookmarkStart w:id="0" w:name="_GoBack"/>
            <w:bookmarkEnd w:id="0"/>
            <w:r>
              <w:rPr>
                <w:b/>
                <w:bCs/>
                <w:noProof/>
                <w:color w:val="C30045"/>
                <w:sz w:val="24"/>
                <w:szCs w:val="24"/>
              </w:rPr>
              <w:drawing>
                <wp:anchor distT="0" distB="0" distL="114300" distR="114300" simplePos="0" relativeHeight="251658752" behindDoc="0" locked="0" layoutInCell="1" allowOverlap="1" wp14:anchorId="4C91B7F6" wp14:editId="0D4B40AC">
                  <wp:simplePos x="0" y="0"/>
                  <wp:positionH relativeFrom="column">
                    <wp:posOffset>5379120</wp:posOffset>
                  </wp:positionH>
                  <wp:positionV relativeFrom="paragraph">
                    <wp:posOffset>105480</wp:posOffset>
                  </wp:positionV>
                  <wp:extent cx="1386359" cy="407160"/>
                  <wp:effectExtent l="0" t="0" r="4291" b="0"/>
                  <wp:wrapSquare wrapText="bothSides"/>
                  <wp:docPr id="1" name="Imagen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386359" cy="407160"/>
                          </a:xfrm>
                          <a:prstGeom prst="rect">
                            <a:avLst/>
                          </a:prstGeom>
                        </pic:spPr>
                      </pic:pic>
                    </a:graphicData>
                  </a:graphic>
                </wp:anchor>
              </w:drawing>
            </w:r>
            <w:r>
              <w:rPr>
                <w:b/>
                <w:bCs/>
                <w:noProof/>
                <w:color w:val="C30045"/>
                <w:sz w:val="24"/>
                <w:szCs w:val="24"/>
              </w:rPr>
              <w:drawing>
                <wp:anchor distT="0" distB="0" distL="114300" distR="114300" simplePos="0" relativeHeight="251659776" behindDoc="0" locked="0" layoutInCell="1" allowOverlap="1" wp14:anchorId="1AFCB3F8" wp14:editId="6B90EE62">
                  <wp:simplePos x="0" y="0"/>
                  <wp:positionH relativeFrom="column">
                    <wp:posOffset>3875400</wp:posOffset>
                  </wp:positionH>
                  <wp:positionV relativeFrom="paragraph">
                    <wp:posOffset>127080</wp:posOffset>
                  </wp:positionV>
                  <wp:extent cx="1504440" cy="383400"/>
                  <wp:effectExtent l="0" t="0" r="510" b="0"/>
                  <wp:wrapSquare wrapText="bothSides"/>
                  <wp:docPr id="2" name="Imagen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t="29130" r="8805" b="29526"/>
                          <a:stretch>
                            <a:fillRect/>
                          </a:stretch>
                        </pic:blipFill>
                        <pic:spPr>
                          <a:xfrm>
                            <a:off x="0" y="0"/>
                            <a:ext cx="1504440" cy="383400"/>
                          </a:xfrm>
                          <a:prstGeom prst="rect">
                            <a:avLst/>
                          </a:prstGeom>
                        </pic:spPr>
                      </pic:pic>
                    </a:graphicData>
                  </a:graphic>
                </wp:anchor>
              </w:drawing>
            </w:r>
            <w:r>
              <w:rPr>
                <w:b/>
                <w:bCs/>
                <w:noProof/>
                <w:color w:val="C30045"/>
                <w:sz w:val="24"/>
                <w:szCs w:val="24"/>
              </w:rPr>
              <w:drawing>
                <wp:anchor distT="0" distB="0" distL="114300" distR="114300" simplePos="0" relativeHeight="251655680" behindDoc="0" locked="0" layoutInCell="1" allowOverlap="1" wp14:anchorId="321615C5" wp14:editId="144DFD43">
                  <wp:simplePos x="0" y="0"/>
                  <wp:positionH relativeFrom="column">
                    <wp:posOffset>-31680</wp:posOffset>
                  </wp:positionH>
                  <wp:positionV relativeFrom="paragraph">
                    <wp:posOffset>63360</wp:posOffset>
                  </wp:positionV>
                  <wp:extent cx="1136160" cy="720000"/>
                  <wp:effectExtent l="0" t="0" r="0" b="3900"/>
                  <wp:wrapSquare wrapText="bothSides"/>
                  <wp:docPr id="3" name="Imat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136160" cy="720000"/>
                          </a:xfrm>
                          <a:prstGeom prst="rect">
                            <a:avLst/>
                          </a:prstGeom>
                        </pic:spPr>
                      </pic:pic>
                    </a:graphicData>
                  </a:graphic>
                </wp:anchor>
              </w:drawing>
            </w:r>
            <w:r>
              <w:rPr>
                <w:b/>
                <w:bCs/>
                <w:noProof/>
                <w:color w:val="C30045"/>
                <w:sz w:val="24"/>
                <w:szCs w:val="24"/>
              </w:rPr>
              <w:drawing>
                <wp:anchor distT="0" distB="0" distL="114300" distR="114300" simplePos="0" relativeHeight="251656704" behindDoc="0" locked="0" layoutInCell="1" allowOverlap="1" wp14:anchorId="0EF9ACE3" wp14:editId="1B6A4720">
                  <wp:simplePos x="0" y="0"/>
                  <wp:positionH relativeFrom="column">
                    <wp:posOffset>1187280</wp:posOffset>
                  </wp:positionH>
                  <wp:positionV relativeFrom="paragraph">
                    <wp:posOffset>189720</wp:posOffset>
                  </wp:positionV>
                  <wp:extent cx="1578600" cy="367559"/>
                  <wp:effectExtent l="0" t="0" r="2550" b="0"/>
                  <wp:wrapSquare wrapText="bothSides"/>
                  <wp:docPr id="4" name="Imatg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578600" cy="367559"/>
                          </a:xfrm>
                          <a:prstGeom prst="rect">
                            <a:avLst/>
                          </a:prstGeom>
                        </pic:spPr>
                      </pic:pic>
                    </a:graphicData>
                  </a:graphic>
                </wp:anchor>
              </w:drawing>
            </w:r>
            <w:r>
              <w:rPr>
                <w:b/>
                <w:bCs/>
                <w:noProof/>
                <w:color w:val="C30045"/>
                <w:sz w:val="24"/>
                <w:szCs w:val="24"/>
              </w:rPr>
              <w:drawing>
                <wp:anchor distT="0" distB="0" distL="114300" distR="114300" simplePos="0" relativeHeight="251657728" behindDoc="0" locked="0" layoutInCell="1" allowOverlap="1" wp14:anchorId="5737551D" wp14:editId="00C9261C">
                  <wp:simplePos x="0" y="0"/>
                  <wp:positionH relativeFrom="column">
                    <wp:posOffset>2765520</wp:posOffset>
                  </wp:positionH>
                  <wp:positionV relativeFrom="paragraph">
                    <wp:posOffset>189720</wp:posOffset>
                  </wp:positionV>
                  <wp:extent cx="1069919" cy="385560"/>
                  <wp:effectExtent l="0" t="0" r="0" b="0"/>
                  <wp:wrapSquare wrapText="bothSides"/>
                  <wp:docPr id="5" name="Imatge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1069919" cy="385560"/>
                          </a:xfrm>
                          <a:prstGeom prst="rect">
                            <a:avLst/>
                          </a:prstGeom>
                        </pic:spPr>
                      </pic:pic>
                    </a:graphicData>
                  </a:graphic>
                </wp:anchor>
              </w:drawing>
            </w:r>
          </w:p>
          <w:p w14:paraId="6E28CFE7" w14:textId="77777777" w:rsidR="00D3341D" w:rsidRDefault="00D3341D">
            <w:pPr>
              <w:pStyle w:val="Standard"/>
              <w:jc w:val="center"/>
              <w:rPr>
                <w:b/>
                <w:bCs/>
                <w:color w:val="C30045"/>
                <w:sz w:val="24"/>
                <w:szCs w:val="24"/>
              </w:rPr>
            </w:pPr>
          </w:p>
          <w:p w14:paraId="2EBCB76C" w14:textId="77777777" w:rsidR="00D3341D" w:rsidRDefault="00D3341D">
            <w:pPr>
              <w:pStyle w:val="Standard"/>
              <w:ind w:left="227" w:right="227"/>
              <w:jc w:val="center"/>
              <w:rPr>
                <w:b/>
                <w:bCs/>
                <w:color w:val="C30045"/>
                <w:sz w:val="24"/>
                <w:szCs w:val="24"/>
                <w:vertAlign w:val="superscript"/>
              </w:rPr>
            </w:pPr>
          </w:p>
          <w:p w14:paraId="18D5704C" w14:textId="77777777" w:rsidR="00D3341D" w:rsidRDefault="00D3341D">
            <w:pPr>
              <w:pStyle w:val="Standard"/>
              <w:ind w:left="454"/>
              <w:jc w:val="center"/>
              <w:rPr>
                <w:b/>
                <w:bCs/>
                <w:color w:val="C30045"/>
                <w:sz w:val="24"/>
                <w:szCs w:val="24"/>
                <w:vertAlign w:val="superscript"/>
              </w:rPr>
            </w:pPr>
          </w:p>
        </w:tc>
      </w:tr>
      <w:tr w:rsidR="00D3341D" w14:paraId="167A2F5F" w14:textId="77777777">
        <w:tblPrEx>
          <w:tblCellMar>
            <w:top w:w="0" w:type="dxa"/>
            <w:bottom w:w="0" w:type="dxa"/>
          </w:tblCellMar>
        </w:tblPrEx>
        <w:trPr>
          <w:trHeight w:val="1067"/>
        </w:trPr>
        <w:tc>
          <w:tcPr>
            <w:tcW w:w="10773" w:type="dxa"/>
            <w:shd w:val="clear" w:color="auto" w:fill="auto"/>
            <w:tcMar>
              <w:top w:w="0" w:type="dxa"/>
              <w:left w:w="0" w:type="dxa"/>
              <w:bottom w:w="0" w:type="dxa"/>
              <w:right w:w="0" w:type="dxa"/>
            </w:tcMar>
          </w:tcPr>
          <w:p w14:paraId="288B13A9" w14:textId="77777777" w:rsidR="00D3341D" w:rsidRDefault="00D3341D">
            <w:pPr>
              <w:pStyle w:val="Standard"/>
              <w:spacing w:before="3" w:after="3"/>
              <w:ind w:left="1213" w:hanging="1213"/>
              <w:jc w:val="right"/>
              <w:rPr>
                <w:b/>
                <w:smallCaps/>
                <w:color w:val="C30045"/>
                <w:sz w:val="20"/>
                <w:szCs w:val="20"/>
              </w:rPr>
            </w:pPr>
          </w:p>
          <w:p w14:paraId="7A7DF270" w14:textId="77777777" w:rsidR="00D3341D" w:rsidRDefault="00FC5F4B">
            <w:pPr>
              <w:pStyle w:val="Standard"/>
              <w:spacing w:before="3" w:after="3"/>
              <w:ind w:left="227" w:right="227"/>
            </w:pPr>
            <w:r>
              <w:rPr>
                <w:b/>
                <w:bCs/>
                <w:smallCaps/>
                <w:color w:val="C30045"/>
                <w:sz w:val="24"/>
                <w:szCs w:val="24"/>
              </w:rPr>
              <w:t xml:space="preserve">DOCUMENT 2. </w:t>
            </w:r>
            <w:r>
              <w:rPr>
                <w:b/>
                <w:bCs/>
                <w:smallCaps/>
                <w:color w:val="C30045"/>
                <w:sz w:val="24"/>
                <w:szCs w:val="24"/>
              </w:rPr>
              <w:t>MEMÒRIA RESUM DE L’ACTUACIÓ</w:t>
            </w:r>
          </w:p>
          <w:p w14:paraId="4CCAADCB" w14:textId="77777777" w:rsidR="00D3341D" w:rsidRDefault="00FC5F4B">
            <w:pPr>
              <w:pStyle w:val="Standard"/>
              <w:spacing w:before="3" w:after="3"/>
              <w:ind w:left="227" w:right="227"/>
            </w:pPr>
            <w:r>
              <w:rPr>
                <w:b/>
                <w:bCs/>
                <w:smallCaps/>
                <w:color w:val="C30045"/>
                <w:sz w:val="24"/>
                <w:szCs w:val="24"/>
              </w:rPr>
              <w:t>SUBVENCIONS PITEIB. ZONES DE BAIXES EMISSIONS</w:t>
            </w:r>
          </w:p>
        </w:tc>
      </w:tr>
    </w:tbl>
    <w:p w14:paraId="68781531" w14:textId="77777777" w:rsidR="00D3341D" w:rsidRDefault="00D3341D">
      <w:pPr>
        <w:pStyle w:val="Standard"/>
      </w:pPr>
    </w:p>
    <w:tbl>
      <w:tblPr>
        <w:tblW w:w="10713" w:type="dxa"/>
        <w:tblInd w:w="54" w:type="dxa"/>
        <w:tblLayout w:type="fixed"/>
        <w:tblCellMar>
          <w:left w:w="10" w:type="dxa"/>
          <w:right w:w="10" w:type="dxa"/>
        </w:tblCellMar>
        <w:tblLook w:val="0000" w:firstRow="0" w:lastRow="0" w:firstColumn="0" w:lastColumn="0" w:noHBand="0" w:noVBand="0"/>
      </w:tblPr>
      <w:tblGrid>
        <w:gridCol w:w="6975"/>
        <w:gridCol w:w="3738"/>
      </w:tblGrid>
      <w:tr w:rsidR="00D3341D" w14:paraId="4EDD31F3" w14:textId="77777777">
        <w:tblPrEx>
          <w:tblCellMar>
            <w:top w:w="0" w:type="dxa"/>
            <w:bottom w:w="0" w:type="dxa"/>
          </w:tblCellMar>
        </w:tblPrEx>
        <w:trPr>
          <w:trHeight w:val="227"/>
          <w:tblHeader/>
        </w:trPr>
        <w:tc>
          <w:tcPr>
            <w:tcW w:w="10713" w:type="dxa"/>
            <w:gridSpan w:val="2"/>
            <w:tcBorders>
              <w:bottom w:val="single" w:sz="18" w:space="0" w:color="00000A"/>
            </w:tcBorders>
            <w:shd w:val="clear" w:color="auto" w:fill="auto"/>
            <w:tcMar>
              <w:top w:w="0" w:type="dxa"/>
              <w:left w:w="85" w:type="dxa"/>
              <w:bottom w:w="0" w:type="dxa"/>
              <w:right w:w="0" w:type="dxa"/>
            </w:tcMar>
          </w:tcPr>
          <w:p w14:paraId="61D1F627" w14:textId="77777777" w:rsidR="00D3341D" w:rsidRDefault="00FC5F4B">
            <w:pPr>
              <w:pStyle w:val="Ttulo1"/>
              <w:rPr>
                <w:rFonts w:ascii="Noto Sans" w:hAnsi="Noto Sans" w:cs="Noto Sans"/>
                <w:smallCaps/>
                <w:color w:val="C30045"/>
                <w:sz w:val="22"/>
                <w:szCs w:val="22"/>
                <w:lang w:eastAsia="es-ES"/>
              </w:rPr>
            </w:pPr>
            <w:r>
              <w:rPr>
                <w:rFonts w:ascii="Noto Sans" w:hAnsi="Noto Sans" w:cs="Noto Sans"/>
                <w:smallCaps/>
                <w:color w:val="C30045"/>
                <w:sz w:val="22"/>
                <w:szCs w:val="22"/>
                <w:lang w:eastAsia="es-ES"/>
              </w:rPr>
              <w:t>Dades del sol·licitant</w:t>
            </w:r>
          </w:p>
        </w:tc>
      </w:tr>
      <w:tr w:rsidR="00D3341D" w14:paraId="34B0077E" w14:textId="77777777">
        <w:tblPrEx>
          <w:tblCellMar>
            <w:top w:w="0" w:type="dxa"/>
            <w:bottom w:w="0" w:type="dxa"/>
          </w:tblCellMar>
        </w:tblPrEx>
        <w:trPr>
          <w:trHeight w:val="227"/>
        </w:trPr>
        <w:tc>
          <w:tcPr>
            <w:tcW w:w="6975" w:type="dxa"/>
            <w:tcBorders>
              <w:top w:val="single" w:sz="18" w:space="0" w:color="00000A"/>
              <w:left w:val="single" w:sz="18" w:space="0" w:color="00000A"/>
              <w:bottom w:val="single" w:sz="18" w:space="0" w:color="00000A"/>
            </w:tcBorders>
            <w:shd w:val="clear" w:color="auto" w:fill="auto"/>
            <w:tcMar>
              <w:top w:w="0" w:type="dxa"/>
              <w:left w:w="113" w:type="dxa"/>
              <w:bottom w:w="0" w:type="dxa"/>
              <w:right w:w="57" w:type="dxa"/>
            </w:tcMar>
            <w:vAlign w:val="center"/>
          </w:tcPr>
          <w:p w14:paraId="16D213D1" w14:textId="77777777" w:rsidR="00D3341D" w:rsidRDefault="00FC5F4B">
            <w:pPr>
              <w:pStyle w:val="Standard"/>
              <w:spacing w:before="60" w:after="60"/>
            </w:pPr>
            <w:r>
              <w:rPr>
                <w:sz w:val="20"/>
                <w:szCs w:val="20"/>
              </w:rPr>
              <w:t>Ajuntament:</w:t>
            </w:r>
          </w:p>
        </w:tc>
        <w:tc>
          <w:tcPr>
            <w:tcW w:w="3738" w:type="dxa"/>
            <w:tcBorders>
              <w:top w:val="single" w:sz="18" w:space="0" w:color="00000A"/>
              <w:left w:val="single" w:sz="6" w:space="0" w:color="00000A"/>
              <w:bottom w:val="single" w:sz="18" w:space="0" w:color="00000A"/>
              <w:right w:val="single" w:sz="18" w:space="0" w:color="00000A"/>
            </w:tcBorders>
            <w:shd w:val="clear" w:color="auto" w:fill="auto"/>
            <w:tcMar>
              <w:top w:w="0" w:type="dxa"/>
              <w:left w:w="113" w:type="dxa"/>
              <w:bottom w:w="0" w:type="dxa"/>
              <w:right w:w="57" w:type="dxa"/>
            </w:tcMar>
            <w:vAlign w:val="center"/>
          </w:tcPr>
          <w:p w14:paraId="144EF8EB" w14:textId="77777777" w:rsidR="00D3341D" w:rsidRDefault="00FC5F4B">
            <w:pPr>
              <w:pStyle w:val="Standard"/>
              <w:spacing w:before="60" w:after="60"/>
              <w:rPr>
                <w:sz w:val="20"/>
                <w:szCs w:val="20"/>
              </w:rPr>
            </w:pPr>
            <w:r>
              <w:rPr>
                <w:sz w:val="20"/>
                <w:szCs w:val="20"/>
              </w:rPr>
              <w:t>NIF:</w:t>
            </w:r>
          </w:p>
        </w:tc>
      </w:tr>
    </w:tbl>
    <w:p w14:paraId="601C487C" w14:textId="77777777" w:rsidR="00D3341D" w:rsidRDefault="00D3341D">
      <w:pPr>
        <w:pStyle w:val="Standard"/>
      </w:pPr>
    </w:p>
    <w:p w14:paraId="3815A37A" w14:textId="77777777" w:rsidR="00D3341D" w:rsidRDefault="00FC5F4B">
      <w:pPr>
        <w:pStyle w:val="Ttulo1"/>
        <w:rPr>
          <w:rFonts w:ascii="Noto Sans" w:hAnsi="Noto Sans" w:cs="Noto Sans"/>
          <w:smallCaps/>
          <w:color w:val="C30045"/>
          <w:sz w:val="22"/>
          <w:szCs w:val="22"/>
          <w:lang w:eastAsia="es-ES"/>
        </w:rPr>
      </w:pPr>
      <w:r>
        <w:rPr>
          <w:rFonts w:ascii="Noto Sans" w:hAnsi="Noto Sans" w:cs="Noto Sans"/>
          <w:smallCaps/>
          <w:color w:val="C30045"/>
          <w:sz w:val="22"/>
          <w:szCs w:val="22"/>
          <w:lang w:eastAsia="es-ES"/>
        </w:rPr>
        <w:t>Títol de la sol·licitud</w:t>
      </w:r>
    </w:p>
    <w:tbl>
      <w:tblPr>
        <w:tblW w:w="10719" w:type="dxa"/>
        <w:tblInd w:w="54" w:type="dxa"/>
        <w:tblLayout w:type="fixed"/>
        <w:tblCellMar>
          <w:left w:w="10" w:type="dxa"/>
          <w:right w:w="10" w:type="dxa"/>
        </w:tblCellMar>
        <w:tblLook w:val="0000" w:firstRow="0" w:lastRow="0" w:firstColumn="0" w:lastColumn="0" w:noHBand="0" w:noVBand="0"/>
      </w:tblPr>
      <w:tblGrid>
        <w:gridCol w:w="450"/>
        <w:gridCol w:w="10269"/>
      </w:tblGrid>
      <w:tr w:rsidR="00D3341D" w14:paraId="2FC019BD" w14:textId="77777777">
        <w:tblPrEx>
          <w:tblCellMar>
            <w:top w:w="0" w:type="dxa"/>
            <w:bottom w:w="0" w:type="dxa"/>
          </w:tblCellMar>
        </w:tblPrEx>
        <w:trPr>
          <w:trHeight w:val="227"/>
        </w:trPr>
        <w:tc>
          <w:tcPr>
            <w:tcW w:w="10719" w:type="dxa"/>
            <w:gridSpan w:val="2"/>
            <w:tcBorders>
              <w:top w:val="single" w:sz="18" w:space="0" w:color="000000"/>
              <w:left w:val="single" w:sz="18" w:space="0" w:color="000000"/>
              <w:bottom w:val="single" w:sz="6" w:space="0" w:color="000000"/>
              <w:right w:val="single" w:sz="18" w:space="0" w:color="000000"/>
            </w:tcBorders>
            <w:shd w:val="clear" w:color="auto" w:fill="auto"/>
            <w:tcMar>
              <w:top w:w="55" w:type="dxa"/>
              <w:left w:w="85" w:type="dxa"/>
              <w:bottom w:w="55" w:type="dxa"/>
              <w:right w:w="55" w:type="dxa"/>
            </w:tcMar>
          </w:tcPr>
          <w:p w14:paraId="312D3E69" w14:textId="77777777" w:rsidR="00D3341D" w:rsidRDefault="00D3341D">
            <w:pPr>
              <w:pStyle w:val="Standard"/>
              <w:rPr>
                <w:b/>
                <w:bCs/>
                <w:sz w:val="20"/>
                <w:szCs w:val="20"/>
              </w:rPr>
            </w:pPr>
          </w:p>
        </w:tc>
      </w:tr>
      <w:tr w:rsidR="00D3341D" w14:paraId="09172904" w14:textId="77777777">
        <w:tblPrEx>
          <w:tblCellMar>
            <w:top w:w="0" w:type="dxa"/>
            <w:bottom w:w="0" w:type="dxa"/>
          </w:tblCellMar>
        </w:tblPrEx>
        <w:trPr>
          <w:trHeight w:val="227"/>
        </w:trPr>
        <w:tc>
          <w:tcPr>
            <w:tcW w:w="10719" w:type="dxa"/>
            <w:gridSpan w:val="2"/>
            <w:tcBorders>
              <w:top w:val="single" w:sz="6" w:space="0" w:color="000000"/>
              <w:left w:val="single" w:sz="18" w:space="0" w:color="000000"/>
              <w:bottom w:val="single" w:sz="6" w:space="0" w:color="000000"/>
              <w:right w:val="single" w:sz="18" w:space="0" w:color="000000"/>
            </w:tcBorders>
            <w:shd w:val="clear" w:color="auto" w:fill="auto"/>
            <w:tcMar>
              <w:top w:w="55" w:type="dxa"/>
              <w:left w:w="85" w:type="dxa"/>
              <w:bottom w:w="55" w:type="dxa"/>
              <w:right w:w="55" w:type="dxa"/>
            </w:tcMar>
          </w:tcPr>
          <w:p w14:paraId="77A82818" w14:textId="77777777" w:rsidR="00D3341D" w:rsidRDefault="00FC5F4B">
            <w:pPr>
              <w:pStyle w:val="Standard"/>
              <w:rPr>
                <w:b/>
                <w:bCs/>
                <w:sz w:val="20"/>
                <w:szCs w:val="20"/>
              </w:rPr>
            </w:pPr>
            <w:r>
              <w:rPr>
                <w:b/>
                <w:bCs/>
                <w:sz w:val="20"/>
                <w:szCs w:val="20"/>
              </w:rPr>
              <w:t>Programa d’incentius</w:t>
            </w:r>
          </w:p>
        </w:tc>
      </w:tr>
      <w:tr w:rsidR="00D3341D" w14:paraId="1A558000" w14:textId="77777777">
        <w:tblPrEx>
          <w:tblCellMar>
            <w:top w:w="0" w:type="dxa"/>
            <w:bottom w:w="0" w:type="dxa"/>
          </w:tblCellMar>
        </w:tblPrEx>
        <w:trPr>
          <w:trHeight w:val="227"/>
        </w:trPr>
        <w:tc>
          <w:tcPr>
            <w:tcW w:w="450" w:type="dxa"/>
            <w:tcBorders>
              <w:left w:val="single" w:sz="18" w:space="0" w:color="000000"/>
              <w:bottom w:val="single" w:sz="6" w:space="0" w:color="000000"/>
            </w:tcBorders>
            <w:shd w:val="clear" w:color="auto" w:fill="auto"/>
            <w:tcMar>
              <w:top w:w="55" w:type="dxa"/>
              <w:left w:w="85" w:type="dxa"/>
              <w:bottom w:w="55" w:type="dxa"/>
              <w:right w:w="55" w:type="dxa"/>
            </w:tcMar>
          </w:tcPr>
          <w:p w14:paraId="588D4183" w14:textId="77777777" w:rsidR="00D3341D" w:rsidRDefault="00D3341D">
            <w:pPr>
              <w:pStyle w:val="Standard"/>
              <w:jc w:val="center"/>
              <w:rPr>
                <w:sz w:val="20"/>
                <w:szCs w:val="20"/>
              </w:rPr>
            </w:pPr>
          </w:p>
        </w:tc>
        <w:tc>
          <w:tcPr>
            <w:tcW w:w="10269" w:type="dxa"/>
            <w:tcBorders>
              <w:left w:val="single" w:sz="6" w:space="0" w:color="000000"/>
              <w:bottom w:val="single" w:sz="6" w:space="0" w:color="000000"/>
              <w:right w:val="single" w:sz="18" w:space="0" w:color="000000"/>
            </w:tcBorders>
            <w:shd w:val="clear" w:color="auto" w:fill="auto"/>
            <w:tcMar>
              <w:top w:w="55" w:type="dxa"/>
              <w:left w:w="85" w:type="dxa"/>
              <w:bottom w:w="55" w:type="dxa"/>
              <w:right w:w="55" w:type="dxa"/>
            </w:tcMar>
          </w:tcPr>
          <w:p w14:paraId="3E172E3C" w14:textId="77777777" w:rsidR="00D3341D" w:rsidRDefault="00FC5F4B">
            <w:pPr>
              <w:pStyle w:val="Standard"/>
              <w:rPr>
                <w:sz w:val="20"/>
                <w:szCs w:val="20"/>
              </w:rPr>
            </w:pPr>
            <w:r>
              <w:rPr>
                <w:sz w:val="20"/>
                <w:szCs w:val="20"/>
              </w:rPr>
              <w:t xml:space="preserve">1: Creació de </w:t>
            </w:r>
            <w:r>
              <w:rPr>
                <w:sz w:val="20"/>
                <w:szCs w:val="20"/>
              </w:rPr>
              <w:t>Zones de Baixes Emissions (ZBE)</w:t>
            </w:r>
          </w:p>
        </w:tc>
      </w:tr>
      <w:tr w:rsidR="00D3341D" w14:paraId="399852E2" w14:textId="77777777">
        <w:tblPrEx>
          <w:tblCellMar>
            <w:top w:w="0" w:type="dxa"/>
            <w:bottom w:w="0" w:type="dxa"/>
          </w:tblCellMar>
        </w:tblPrEx>
        <w:trPr>
          <w:trHeight w:val="227"/>
        </w:trPr>
        <w:tc>
          <w:tcPr>
            <w:tcW w:w="450" w:type="dxa"/>
            <w:tcBorders>
              <w:left w:val="single" w:sz="18" w:space="0" w:color="000000"/>
              <w:bottom w:val="single" w:sz="6" w:space="0" w:color="000000"/>
            </w:tcBorders>
            <w:shd w:val="clear" w:color="auto" w:fill="auto"/>
            <w:tcMar>
              <w:top w:w="55" w:type="dxa"/>
              <w:left w:w="85" w:type="dxa"/>
              <w:bottom w:w="55" w:type="dxa"/>
              <w:right w:w="55" w:type="dxa"/>
            </w:tcMar>
          </w:tcPr>
          <w:p w14:paraId="5D1C4F6C" w14:textId="77777777" w:rsidR="00D3341D" w:rsidRDefault="00D3341D">
            <w:pPr>
              <w:pStyle w:val="Standard"/>
              <w:jc w:val="center"/>
              <w:rPr>
                <w:sz w:val="20"/>
                <w:szCs w:val="20"/>
              </w:rPr>
            </w:pPr>
          </w:p>
        </w:tc>
        <w:tc>
          <w:tcPr>
            <w:tcW w:w="10269" w:type="dxa"/>
            <w:tcBorders>
              <w:left w:val="single" w:sz="6" w:space="0" w:color="000000"/>
              <w:bottom w:val="single" w:sz="6" w:space="0" w:color="000000"/>
              <w:right w:val="single" w:sz="18" w:space="0" w:color="000000"/>
            </w:tcBorders>
            <w:shd w:val="clear" w:color="auto" w:fill="auto"/>
            <w:tcMar>
              <w:top w:w="55" w:type="dxa"/>
              <w:left w:w="85" w:type="dxa"/>
              <w:bottom w:w="55" w:type="dxa"/>
              <w:right w:w="55" w:type="dxa"/>
            </w:tcMar>
          </w:tcPr>
          <w:p w14:paraId="221FD0C1" w14:textId="77777777" w:rsidR="00D3341D" w:rsidRDefault="00FC5F4B">
            <w:pPr>
              <w:pStyle w:val="Standard"/>
              <w:rPr>
                <w:sz w:val="20"/>
                <w:szCs w:val="20"/>
              </w:rPr>
            </w:pPr>
            <w:r>
              <w:rPr>
                <w:sz w:val="20"/>
                <w:szCs w:val="20"/>
              </w:rPr>
              <w:t>2: Estudis complementaris a la creació de les ZBE</w:t>
            </w:r>
          </w:p>
        </w:tc>
      </w:tr>
      <w:tr w:rsidR="00D3341D" w14:paraId="3A30B10E" w14:textId="77777777">
        <w:tblPrEx>
          <w:tblCellMar>
            <w:top w:w="0" w:type="dxa"/>
            <w:bottom w:w="0" w:type="dxa"/>
          </w:tblCellMar>
        </w:tblPrEx>
        <w:trPr>
          <w:trHeight w:val="227"/>
        </w:trPr>
        <w:tc>
          <w:tcPr>
            <w:tcW w:w="450" w:type="dxa"/>
            <w:tcBorders>
              <w:left w:val="single" w:sz="18" w:space="0" w:color="000000"/>
              <w:bottom w:val="single" w:sz="6" w:space="0" w:color="000000"/>
            </w:tcBorders>
            <w:shd w:val="clear" w:color="auto" w:fill="auto"/>
            <w:tcMar>
              <w:top w:w="55" w:type="dxa"/>
              <w:left w:w="85" w:type="dxa"/>
              <w:bottom w:w="55" w:type="dxa"/>
              <w:right w:w="55" w:type="dxa"/>
            </w:tcMar>
          </w:tcPr>
          <w:p w14:paraId="23B0689E" w14:textId="77777777" w:rsidR="00D3341D" w:rsidRDefault="00D3341D">
            <w:pPr>
              <w:pStyle w:val="Standard"/>
              <w:jc w:val="center"/>
              <w:rPr>
                <w:sz w:val="20"/>
                <w:szCs w:val="20"/>
              </w:rPr>
            </w:pPr>
          </w:p>
        </w:tc>
        <w:tc>
          <w:tcPr>
            <w:tcW w:w="10269" w:type="dxa"/>
            <w:tcBorders>
              <w:left w:val="single" w:sz="6" w:space="0" w:color="000000"/>
              <w:bottom w:val="single" w:sz="6" w:space="0" w:color="000000"/>
              <w:right w:val="single" w:sz="18" w:space="0" w:color="000000"/>
            </w:tcBorders>
            <w:shd w:val="clear" w:color="auto" w:fill="auto"/>
            <w:tcMar>
              <w:top w:w="55" w:type="dxa"/>
              <w:left w:w="85" w:type="dxa"/>
              <w:bottom w:w="55" w:type="dxa"/>
              <w:right w:w="55" w:type="dxa"/>
            </w:tcMar>
          </w:tcPr>
          <w:p w14:paraId="41AA37EF" w14:textId="77777777" w:rsidR="00D3341D" w:rsidRDefault="00FC5F4B">
            <w:pPr>
              <w:pStyle w:val="Standard"/>
              <w:rPr>
                <w:sz w:val="20"/>
                <w:szCs w:val="20"/>
              </w:rPr>
            </w:pPr>
            <w:r>
              <w:rPr>
                <w:sz w:val="20"/>
                <w:szCs w:val="20"/>
              </w:rPr>
              <w:t xml:space="preserve">3: </w:t>
            </w:r>
            <w:r>
              <w:rPr>
                <w:sz w:val="20"/>
                <w:szCs w:val="20"/>
              </w:rPr>
              <w:t>Plans o polítiques que es relacionin o se’n derivin de la creació de ZBE</w:t>
            </w:r>
          </w:p>
        </w:tc>
      </w:tr>
      <w:tr w:rsidR="00D3341D" w14:paraId="72FAE6D0" w14:textId="77777777">
        <w:tblPrEx>
          <w:tblCellMar>
            <w:top w:w="0" w:type="dxa"/>
            <w:bottom w:w="0" w:type="dxa"/>
          </w:tblCellMar>
        </w:tblPrEx>
        <w:trPr>
          <w:trHeight w:val="227"/>
        </w:trPr>
        <w:tc>
          <w:tcPr>
            <w:tcW w:w="450" w:type="dxa"/>
            <w:tcBorders>
              <w:left w:val="single" w:sz="18" w:space="0" w:color="000000"/>
              <w:bottom w:val="single" w:sz="6" w:space="0" w:color="000000"/>
            </w:tcBorders>
            <w:shd w:val="clear" w:color="auto" w:fill="auto"/>
            <w:tcMar>
              <w:top w:w="55" w:type="dxa"/>
              <w:left w:w="85" w:type="dxa"/>
              <w:bottom w:w="55" w:type="dxa"/>
              <w:right w:w="55" w:type="dxa"/>
            </w:tcMar>
          </w:tcPr>
          <w:p w14:paraId="790528C5" w14:textId="77777777" w:rsidR="00D3341D" w:rsidRDefault="00D3341D">
            <w:pPr>
              <w:pStyle w:val="Standard"/>
              <w:jc w:val="center"/>
              <w:rPr>
                <w:sz w:val="20"/>
                <w:szCs w:val="20"/>
              </w:rPr>
            </w:pPr>
          </w:p>
        </w:tc>
        <w:tc>
          <w:tcPr>
            <w:tcW w:w="10269" w:type="dxa"/>
            <w:tcBorders>
              <w:left w:val="single" w:sz="6" w:space="0" w:color="000000"/>
              <w:bottom w:val="single" w:sz="6" w:space="0" w:color="000000"/>
              <w:right w:val="single" w:sz="18" w:space="0" w:color="000000"/>
            </w:tcBorders>
            <w:shd w:val="clear" w:color="auto" w:fill="auto"/>
            <w:tcMar>
              <w:top w:w="55" w:type="dxa"/>
              <w:left w:w="85" w:type="dxa"/>
              <w:bottom w:w="55" w:type="dxa"/>
              <w:right w:w="55" w:type="dxa"/>
            </w:tcMar>
          </w:tcPr>
          <w:p w14:paraId="55FA00BB" w14:textId="77777777" w:rsidR="00D3341D" w:rsidRDefault="00FC5F4B">
            <w:pPr>
              <w:pStyle w:val="Standard"/>
              <w:rPr>
                <w:sz w:val="20"/>
                <w:szCs w:val="20"/>
              </w:rPr>
            </w:pPr>
            <w:r>
              <w:rPr>
                <w:sz w:val="20"/>
                <w:szCs w:val="20"/>
              </w:rPr>
              <w:t>4: Accions necessàries per a la creació de ZBE</w:t>
            </w:r>
          </w:p>
        </w:tc>
      </w:tr>
      <w:tr w:rsidR="00D3341D" w14:paraId="021DBD88" w14:textId="77777777">
        <w:tblPrEx>
          <w:tblCellMar>
            <w:top w:w="0" w:type="dxa"/>
            <w:bottom w:w="0" w:type="dxa"/>
          </w:tblCellMar>
        </w:tblPrEx>
        <w:trPr>
          <w:trHeight w:val="227"/>
        </w:trPr>
        <w:tc>
          <w:tcPr>
            <w:tcW w:w="450" w:type="dxa"/>
            <w:tcBorders>
              <w:left w:val="single" w:sz="18" w:space="0" w:color="000000"/>
              <w:bottom w:val="single" w:sz="6" w:space="0" w:color="000000"/>
            </w:tcBorders>
            <w:shd w:val="clear" w:color="auto" w:fill="auto"/>
            <w:tcMar>
              <w:top w:w="55" w:type="dxa"/>
              <w:left w:w="85" w:type="dxa"/>
              <w:bottom w:w="55" w:type="dxa"/>
              <w:right w:w="55" w:type="dxa"/>
            </w:tcMar>
          </w:tcPr>
          <w:p w14:paraId="1E75B473" w14:textId="77777777" w:rsidR="00D3341D" w:rsidRDefault="00D3341D">
            <w:pPr>
              <w:pStyle w:val="Standard"/>
              <w:jc w:val="center"/>
              <w:rPr>
                <w:sz w:val="20"/>
                <w:szCs w:val="20"/>
              </w:rPr>
            </w:pPr>
          </w:p>
        </w:tc>
        <w:tc>
          <w:tcPr>
            <w:tcW w:w="10269" w:type="dxa"/>
            <w:tcBorders>
              <w:left w:val="single" w:sz="6" w:space="0" w:color="000000"/>
              <w:bottom w:val="single" w:sz="6" w:space="0" w:color="000000"/>
              <w:right w:val="single" w:sz="18" w:space="0" w:color="000000"/>
            </w:tcBorders>
            <w:shd w:val="clear" w:color="auto" w:fill="auto"/>
            <w:tcMar>
              <w:top w:w="55" w:type="dxa"/>
              <w:left w:w="85" w:type="dxa"/>
              <w:bottom w:w="55" w:type="dxa"/>
              <w:right w:w="55" w:type="dxa"/>
            </w:tcMar>
          </w:tcPr>
          <w:p w14:paraId="24984F0F" w14:textId="77777777" w:rsidR="00D3341D" w:rsidRDefault="00FC5F4B">
            <w:pPr>
              <w:pStyle w:val="Standard"/>
            </w:pPr>
            <w:r>
              <w:rPr>
                <w:sz w:val="20"/>
                <w:szCs w:val="20"/>
              </w:rPr>
              <w:t xml:space="preserve">5: Accions </w:t>
            </w:r>
            <w:r>
              <w:rPr>
                <w:sz w:val="20"/>
                <w:szCs w:val="20"/>
              </w:rPr>
              <w:t>complementàries a la</w:t>
            </w:r>
            <w:r>
              <w:rPr>
                <w:sz w:val="20"/>
                <w:szCs w:val="20"/>
              </w:rPr>
              <w:t xml:space="preserve"> creació de les ZBE</w:t>
            </w:r>
          </w:p>
        </w:tc>
      </w:tr>
      <w:tr w:rsidR="00D3341D" w14:paraId="00131885" w14:textId="77777777">
        <w:tblPrEx>
          <w:tblCellMar>
            <w:top w:w="0" w:type="dxa"/>
            <w:bottom w:w="0" w:type="dxa"/>
          </w:tblCellMar>
        </w:tblPrEx>
        <w:trPr>
          <w:trHeight w:val="227"/>
        </w:trPr>
        <w:tc>
          <w:tcPr>
            <w:tcW w:w="10719" w:type="dxa"/>
            <w:gridSpan w:val="2"/>
            <w:tcBorders>
              <w:left w:val="single" w:sz="18" w:space="0" w:color="000000"/>
              <w:bottom w:val="single" w:sz="18" w:space="0" w:color="000000"/>
              <w:right w:val="single" w:sz="18" w:space="0" w:color="000000"/>
            </w:tcBorders>
            <w:shd w:val="clear" w:color="auto" w:fill="auto"/>
            <w:tcMar>
              <w:top w:w="55" w:type="dxa"/>
              <w:left w:w="85" w:type="dxa"/>
              <w:bottom w:w="55" w:type="dxa"/>
              <w:right w:w="55" w:type="dxa"/>
            </w:tcMar>
          </w:tcPr>
          <w:p w14:paraId="49FCBE08" w14:textId="77777777" w:rsidR="00D3341D" w:rsidRDefault="00FC5F4B">
            <w:pPr>
              <w:pStyle w:val="Standard"/>
              <w:rPr>
                <w:sz w:val="20"/>
                <w:szCs w:val="20"/>
              </w:rPr>
            </w:pPr>
            <w:r>
              <w:rPr>
                <w:sz w:val="20"/>
                <w:szCs w:val="20"/>
              </w:rPr>
              <w:t>Els programes d’incentius 2, 3, 4 i/o 5 s’han de realitzar conjuntament amb el p</w:t>
            </w:r>
            <w:r>
              <w:rPr>
                <w:sz w:val="20"/>
                <w:szCs w:val="20"/>
              </w:rPr>
              <w:t>rograma d’incentius 1, excepte per part d’aquelles entitats locals que justifiquin que ja han creat les ZBE, que ja disposen del projecte de ZBE o que han sol·licitat ajut a altres convocatòries per al finançament del programa d’incentius 1.</w:t>
            </w:r>
          </w:p>
        </w:tc>
      </w:tr>
    </w:tbl>
    <w:p w14:paraId="77A0681A" w14:textId="77777777" w:rsidR="00D3341D" w:rsidRDefault="00D3341D">
      <w:pPr>
        <w:pStyle w:val="Standard"/>
        <w:rPr>
          <w:sz w:val="12"/>
          <w:szCs w:val="12"/>
        </w:rPr>
      </w:pPr>
    </w:p>
    <w:p w14:paraId="5FC699B7" w14:textId="77777777" w:rsidR="00D3341D" w:rsidRDefault="00D3341D">
      <w:pPr>
        <w:pStyle w:val="Standard"/>
        <w:rPr>
          <w:sz w:val="12"/>
          <w:szCs w:val="12"/>
        </w:rPr>
      </w:pPr>
    </w:p>
    <w:p w14:paraId="6103FB16" w14:textId="77777777" w:rsidR="00D3341D" w:rsidRDefault="00FC5F4B">
      <w:pPr>
        <w:pStyle w:val="Ttulo1"/>
        <w:rPr>
          <w:rFonts w:ascii="Noto Sans" w:hAnsi="Noto Sans" w:cs="Noto Sans"/>
          <w:smallCaps/>
          <w:color w:val="C30045"/>
          <w:sz w:val="22"/>
          <w:szCs w:val="22"/>
          <w:lang w:eastAsia="es-ES"/>
        </w:rPr>
      </w:pPr>
      <w:r>
        <w:rPr>
          <w:rFonts w:ascii="Noto Sans" w:hAnsi="Noto Sans" w:cs="Noto Sans"/>
          <w:smallCaps/>
          <w:color w:val="C30045"/>
          <w:sz w:val="22"/>
          <w:szCs w:val="22"/>
          <w:lang w:eastAsia="es-ES"/>
        </w:rPr>
        <w:t xml:space="preserve">1. </w:t>
      </w:r>
      <w:r>
        <w:rPr>
          <w:rFonts w:ascii="Noto Sans" w:hAnsi="Noto Sans" w:cs="Noto Sans"/>
          <w:smallCaps/>
          <w:color w:val="C30045"/>
          <w:sz w:val="22"/>
          <w:szCs w:val="22"/>
          <w:lang w:eastAsia="es-ES"/>
        </w:rPr>
        <w:t>DESCRIPCIÓ GENERAL DE LA SOL·LICITUD</w:t>
      </w:r>
    </w:p>
    <w:p w14:paraId="70C473A0" w14:textId="77777777" w:rsidR="00D3341D" w:rsidRDefault="00D3341D">
      <w:pPr>
        <w:pStyle w:val="Standard"/>
        <w:rPr>
          <w:rFonts w:eastAsia="Times New Roman"/>
          <w:b/>
          <w:bCs/>
          <w:smallCaps/>
          <w:color w:val="C30045"/>
          <w:lang w:eastAsia="es-ES"/>
        </w:rPr>
      </w:pPr>
    </w:p>
    <w:tbl>
      <w:tblPr>
        <w:tblW w:w="10772" w:type="dxa"/>
        <w:jc w:val="center"/>
        <w:tblLayout w:type="fixed"/>
        <w:tblCellMar>
          <w:left w:w="10" w:type="dxa"/>
          <w:right w:w="10" w:type="dxa"/>
        </w:tblCellMar>
        <w:tblLook w:val="0000" w:firstRow="0" w:lastRow="0" w:firstColumn="0" w:lastColumn="0" w:noHBand="0" w:noVBand="0"/>
      </w:tblPr>
      <w:tblGrid>
        <w:gridCol w:w="10772"/>
      </w:tblGrid>
      <w:tr w:rsidR="00D3341D" w14:paraId="1F5FEEF8" w14:textId="77777777">
        <w:tblPrEx>
          <w:tblCellMar>
            <w:top w:w="0" w:type="dxa"/>
            <w:bottom w:w="0" w:type="dxa"/>
          </w:tblCellMar>
        </w:tblPrEx>
        <w:trPr>
          <w:trHeight w:val="450"/>
          <w:jc w:val="center"/>
        </w:trPr>
        <w:tc>
          <w:tcPr>
            <w:tcW w:w="10772" w:type="dxa"/>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3B94ABE6" w14:textId="77777777" w:rsidR="00D3341D" w:rsidRDefault="00FC5F4B">
            <w:pPr>
              <w:pStyle w:val="Standard"/>
              <w:rPr>
                <w:b/>
                <w:sz w:val="20"/>
                <w:szCs w:val="20"/>
              </w:rPr>
            </w:pPr>
            <w:r>
              <w:rPr>
                <w:b/>
                <w:sz w:val="20"/>
                <w:szCs w:val="20"/>
              </w:rPr>
              <w:t>1.1 Descripció general de la sol·licitud</w:t>
            </w:r>
          </w:p>
          <w:p w14:paraId="51936A40" w14:textId="77777777" w:rsidR="00D3341D" w:rsidRDefault="00FC5F4B">
            <w:pPr>
              <w:pStyle w:val="Standard"/>
              <w:rPr>
                <w:sz w:val="20"/>
                <w:szCs w:val="20"/>
              </w:rPr>
            </w:pPr>
            <w:r>
              <w:rPr>
                <w:sz w:val="20"/>
                <w:szCs w:val="20"/>
              </w:rPr>
              <w:t xml:space="preserve">(La descripció general ha de proporcionar informació global de tota la sol·licitud proposada que permeti tenir una primera visió del conjunt de la sol·licitud. Es poden </w:t>
            </w:r>
            <w:r>
              <w:rPr>
                <w:sz w:val="20"/>
                <w:szCs w:val="20"/>
              </w:rPr>
              <w:t>incloure, si es considera adient, les necessitats i objectius generals que la motiven)</w:t>
            </w:r>
            <w:r>
              <w:rPr>
                <w:sz w:val="20"/>
                <w:szCs w:val="20"/>
                <w:vertAlign w:val="superscript"/>
              </w:rPr>
              <w:t>1</w:t>
            </w:r>
          </w:p>
        </w:tc>
      </w:tr>
      <w:tr w:rsidR="00D3341D" w14:paraId="6EAAA4F2" w14:textId="77777777">
        <w:tblPrEx>
          <w:tblCellMar>
            <w:top w:w="0" w:type="dxa"/>
            <w:bottom w:w="0" w:type="dxa"/>
          </w:tblCellMar>
        </w:tblPrEx>
        <w:trPr>
          <w:trHeight w:val="567"/>
          <w:jc w:val="center"/>
        </w:trPr>
        <w:tc>
          <w:tcPr>
            <w:tcW w:w="10772" w:type="dxa"/>
            <w:tcBorders>
              <w:top w:val="single" w:sz="18" w:space="0" w:color="00000A"/>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3E5F7224" w14:textId="77777777" w:rsidR="00D3341D" w:rsidRDefault="00FC5F4B">
            <w:pPr>
              <w:pStyle w:val="Standard"/>
              <w:spacing w:before="40" w:after="40"/>
              <w:rPr>
                <w:sz w:val="20"/>
                <w:szCs w:val="20"/>
              </w:rPr>
            </w:pPr>
            <w:r>
              <w:rPr>
                <w:sz w:val="20"/>
                <w:szCs w:val="20"/>
              </w:rPr>
              <w:t xml:space="preserve"> </w:t>
            </w:r>
          </w:p>
        </w:tc>
      </w:tr>
    </w:tbl>
    <w:p w14:paraId="2386B7E6" w14:textId="77777777" w:rsidR="00D3341D" w:rsidRDefault="00D3341D">
      <w:pPr>
        <w:pStyle w:val="Standard"/>
      </w:pPr>
    </w:p>
    <w:tbl>
      <w:tblPr>
        <w:tblW w:w="10772" w:type="dxa"/>
        <w:jc w:val="center"/>
        <w:tblLayout w:type="fixed"/>
        <w:tblCellMar>
          <w:left w:w="10" w:type="dxa"/>
          <w:right w:w="10" w:type="dxa"/>
        </w:tblCellMar>
        <w:tblLook w:val="0000" w:firstRow="0" w:lastRow="0" w:firstColumn="0" w:lastColumn="0" w:noHBand="0" w:noVBand="0"/>
      </w:tblPr>
      <w:tblGrid>
        <w:gridCol w:w="10772"/>
      </w:tblGrid>
      <w:tr w:rsidR="00D3341D" w14:paraId="4D7896E4" w14:textId="77777777">
        <w:tblPrEx>
          <w:tblCellMar>
            <w:top w:w="0" w:type="dxa"/>
            <w:bottom w:w="0" w:type="dxa"/>
          </w:tblCellMar>
        </w:tblPrEx>
        <w:trPr>
          <w:trHeight w:val="450"/>
          <w:jc w:val="center"/>
        </w:trPr>
        <w:tc>
          <w:tcPr>
            <w:tcW w:w="10772" w:type="dxa"/>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0249C042" w14:textId="77777777" w:rsidR="00D3341D" w:rsidRDefault="00FC5F4B">
            <w:pPr>
              <w:pStyle w:val="Standard"/>
              <w:rPr>
                <w:b/>
                <w:sz w:val="20"/>
                <w:szCs w:val="20"/>
              </w:rPr>
            </w:pPr>
            <w:r>
              <w:rPr>
                <w:b/>
                <w:sz w:val="20"/>
                <w:szCs w:val="20"/>
              </w:rPr>
              <w:t>1.</w:t>
            </w:r>
            <w:r>
              <w:rPr>
                <w:b/>
                <w:bCs/>
                <w:sz w:val="20"/>
                <w:szCs w:val="20"/>
              </w:rPr>
              <w:t>2 Descripció de la ubicació dels treballs que són objecte de la sol·licitud</w:t>
            </w:r>
          </w:p>
          <w:p w14:paraId="62616550" w14:textId="77777777" w:rsidR="00D3341D" w:rsidRDefault="00FC5F4B">
            <w:pPr>
              <w:pStyle w:val="Standard"/>
              <w:rPr>
                <w:sz w:val="20"/>
                <w:szCs w:val="20"/>
              </w:rPr>
            </w:pPr>
            <w:r>
              <w:rPr>
                <w:sz w:val="20"/>
                <w:szCs w:val="20"/>
              </w:rPr>
              <w:t xml:space="preserve">(Ubicació de les actuacions contingudes a la sol·licitud dins del terme </w:t>
            </w:r>
            <w:r>
              <w:rPr>
                <w:sz w:val="20"/>
                <w:szCs w:val="20"/>
              </w:rPr>
              <w:t>municipal a fi de disposar d'una visió global de l’emplaçament de les actuacions, quan aquestes tinguin una ubicació geogràfica específica, ja sigui puntual (com un aparcament), lineal (com un carril exclusiu) o una àrea (com una ZBE). Es recomana, quan la</w:t>
            </w:r>
            <w:r>
              <w:rPr>
                <w:sz w:val="20"/>
                <w:szCs w:val="20"/>
              </w:rPr>
              <w:t xml:space="preserve"> sol·licitud així ho permeti, que s'hi inclogui una representació gràfica per facilitar la descripció inclosa en text a l'apartat)</w:t>
            </w:r>
          </w:p>
        </w:tc>
      </w:tr>
      <w:tr w:rsidR="00D3341D" w14:paraId="389AFEAD" w14:textId="77777777">
        <w:tblPrEx>
          <w:tblCellMar>
            <w:top w:w="0" w:type="dxa"/>
            <w:bottom w:w="0" w:type="dxa"/>
          </w:tblCellMar>
        </w:tblPrEx>
        <w:trPr>
          <w:trHeight w:val="567"/>
          <w:jc w:val="center"/>
        </w:trPr>
        <w:tc>
          <w:tcPr>
            <w:tcW w:w="10772" w:type="dxa"/>
            <w:tcBorders>
              <w:top w:val="single" w:sz="18" w:space="0" w:color="00000A"/>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264177BB" w14:textId="77777777" w:rsidR="00D3341D" w:rsidRDefault="00FC5F4B">
            <w:pPr>
              <w:pStyle w:val="Standard"/>
              <w:spacing w:before="40" w:after="40"/>
              <w:rPr>
                <w:sz w:val="20"/>
                <w:szCs w:val="20"/>
              </w:rPr>
            </w:pPr>
            <w:r>
              <w:rPr>
                <w:sz w:val="20"/>
                <w:szCs w:val="20"/>
              </w:rPr>
              <w:t xml:space="preserve"> </w:t>
            </w:r>
          </w:p>
        </w:tc>
      </w:tr>
    </w:tbl>
    <w:p w14:paraId="2D29001A" w14:textId="77777777" w:rsidR="00D3341D" w:rsidRDefault="00D3341D">
      <w:pPr>
        <w:pStyle w:val="Standard"/>
        <w:rPr>
          <w:sz w:val="20"/>
          <w:szCs w:val="20"/>
        </w:rPr>
      </w:pPr>
    </w:p>
    <w:p w14:paraId="18F5A357" w14:textId="77777777" w:rsidR="00D3341D" w:rsidRDefault="00FC5F4B">
      <w:pPr>
        <w:pStyle w:val="Standard"/>
      </w:pPr>
      <w:r>
        <w:rPr>
          <w:sz w:val="20"/>
          <w:szCs w:val="20"/>
          <w:vertAlign w:val="superscript"/>
        </w:rPr>
        <w:t xml:space="preserve">1 </w:t>
      </w:r>
      <w:r>
        <w:rPr>
          <w:sz w:val="20"/>
          <w:szCs w:val="20"/>
        </w:rPr>
        <w:t xml:space="preserve">Per tal de simplificar el document, </w:t>
      </w:r>
      <w:r>
        <w:rPr>
          <w:sz w:val="20"/>
          <w:szCs w:val="20"/>
        </w:rPr>
        <w:t xml:space="preserve">eliminar d’aquesta memòria totes les notes </w:t>
      </w:r>
      <w:proofErr w:type="spellStart"/>
      <w:r>
        <w:rPr>
          <w:sz w:val="20"/>
          <w:szCs w:val="20"/>
        </w:rPr>
        <w:t>aclaratòries</w:t>
      </w:r>
      <w:proofErr w:type="spellEnd"/>
      <w:r>
        <w:rPr>
          <w:sz w:val="20"/>
          <w:szCs w:val="20"/>
        </w:rPr>
        <w:t xml:space="preserve"> que apareixen al model nor</w:t>
      </w:r>
      <w:r>
        <w:rPr>
          <w:sz w:val="20"/>
          <w:szCs w:val="20"/>
        </w:rPr>
        <w:t>malitzat.</w:t>
      </w:r>
    </w:p>
    <w:p w14:paraId="2287F56F" w14:textId="77777777" w:rsidR="00D3341D" w:rsidRDefault="00D3341D">
      <w:pPr>
        <w:pStyle w:val="Standard"/>
        <w:pageBreakBefore/>
        <w:rPr>
          <w:sz w:val="20"/>
          <w:szCs w:val="20"/>
        </w:rPr>
      </w:pPr>
    </w:p>
    <w:p w14:paraId="54DF58F9" w14:textId="77777777" w:rsidR="00D3341D" w:rsidRDefault="00D3341D">
      <w:pPr>
        <w:pStyle w:val="Ttulo1"/>
      </w:pPr>
    </w:p>
    <w:tbl>
      <w:tblPr>
        <w:tblW w:w="10773" w:type="dxa"/>
        <w:tblInd w:w="-1" w:type="dxa"/>
        <w:tblLayout w:type="fixed"/>
        <w:tblCellMar>
          <w:left w:w="10" w:type="dxa"/>
          <w:right w:w="10" w:type="dxa"/>
        </w:tblCellMar>
        <w:tblLook w:val="0000" w:firstRow="0" w:lastRow="0" w:firstColumn="0" w:lastColumn="0" w:noHBand="0" w:noVBand="0"/>
      </w:tblPr>
      <w:tblGrid>
        <w:gridCol w:w="2551"/>
        <w:gridCol w:w="8222"/>
      </w:tblGrid>
      <w:tr w:rsidR="00D3341D" w14:paraId="33C97114" w14:textId="77777777">
        <w:tblPrEx>
          <w:tblCellMar>
            <w:top w:w="0" w:type="dxa"/>
            <w:bottom w:w="0" w:type="dxa"/>
          </w:tblCellMar>
        </w:tblPrEx>
        <w:trPr>
          <w:trHeight w:val="1025"/>
        </w:trPr>
        <w:tc>
          <w:tcPr>
            <w:tcW w:w="2551" w:type="dxa"/>
            <w:shd w:val="clear" w:color="auto" w:fill="auto"/>
            <w:tcMar>
              <w:top w:w="0" w:type="dxa"/>
              <w:left w:w="118" w:type="dxa"/>
              <w:bottom w:w="0" w:type="dxa"/>
              <w:right w:w="108" w:type="dxa"/>
            </w:tcMar>
            <w:vAlign w:val="center"/>
          </w:tcPr>
          <w:p w14:paraId="17652466" w14:textId="77777777" w:rsidR="00D3341D" w:rsidRDefault="00FC5F4B">
            <w:pPr>
              <w:pStyle w:val="Standard"/>
              <w:jc w:val="center"/>
              <w:rPr>
                <w:b/>
                <w:bCs/>
                <w:smallCaps/>
                <w:color w:val="C30045"/>
                <w:sz w:val="24"/>
                <w:szCs w:val="24"/>
              </w:rPr>
            </w:pPr>
            <w:proofErr w:type="spellStart"/>
            <w:r>
              <w:rPr>
                <w:b/>
                <w:bCs/>
                <w:smallCaps/>
                <w:color w:val="C30045"/>
                <w:sz w:val="24"/>
                <w:szCs w:val="24"/>
              </w:rPr>
              <w:t>Logo</w:t>
            </w:r>
            <w:proofErr w:type="spellEnd"/>
          </w:p>
          <w:p w14:paraId="1E320BAA" w14:textId="77777777" w:rsidR="00D3341D" w:rsidRDefault="00FC5F4B">
            <w:pPr>
              <w:pStyle w:val="Standard"/>
              <w:jc w:val="center"/>
              <w:rPr>
                <w:b/>
                <w:bCs/>
                <w:smallCaps/>
                <w:color w:val="C30045"/>
                <w:sz w:val="24"/>
                <w:szCs w:val="24"/>
              </w:rPr>
            </w:pPr>
            <w:r>
              <w:rPr>
                <w:b/>
                <w:bCs/>
                <w:smallCaps/>
                <w:color w:val="C30045"/>
                <w:sz w:val="24"/>
                <w:szCs w:val="24"/>
              </w:rPr>
              <w:t>ajuntament</w:t>
            </w:r>
          </w:p>
        </w:tc>
        <w:tc>
          <w:tcPr>
            <w:tcW w:w="8222" w:type="dxa"/>
            <w:shd w:val="clear" w:color="auto" w:fill="auto"/>
            <w:tcMar>
              <w:top w:w="0" w:type="dxa"/>
              <w:left w:w="118" w:type="dxa"/>
              <w:bottom w:w="0" w:type="dxa"/>
              <w:right w:w="108" w:type="dxa"/>
            </w:tcMar>
            <w:vAlign w:val="center"/>
          </w:tcPr>
          <w:p w14:paraId="00F62B7D" w14:textId="77777777" w:rsidR="00D3341D" w:rsidRDefault="00FC5F4B">
            <w:pPr>
              <w:pStyle w:val="Standard"/>
              <w:ind w:left="227" w:right="227"/>
              <w:jc w:val="center"/>
            </w:pPr>
            <w:r>
              <w:rPr>
                <w:b/>
                <w:bCs/>
                <w:color w:val="C30045"/>
                <w:sz w:val="24"/>
                <w:szCs w:val="24"/>
              </w:rPr>
              <w:t xml:space="preserve">DOCUMENT 2. </w:t>
            </w:r>
            <w:r>
              <w:rPr>
                <w:b/>
                <w:bCs/>
                <w:smallCaps/>
                <w:color w:val="C30045"/>
                <w:sz w:val="24"/>
                <w:szCs w:val="24"/>
              </w:rPr>
              <w:t>MEMÒRIA RESUM DE L’ACTUACIÓ</w:t>
            </w:r>
          </w:p>
          <w:p w14:paraId="7EEF0CC2" w14:textId="77777777" w:rsidR="00D3341D" w:rsidRDefault="00FC5F4B">
            <w:pPr>
              <w:pStyle w:val="Standard"/>
              <w:ind w:left="227" w:right="227"/>
              <w:jc w:val="center"/>
            </w:pPr>
            <w:r>
              <w:rPr>
                <w:b/>
                <w:bCs/>
                <w:smallCaps/>
                <w:color w:val="C30045"/>
                <w:sz w:val="24"/>
                <w:szCs w:val="24"/>
              </w:rPr>
              <w:t>SUBVENCIONS PITEIB. ZONES DE BAIXES EMISSIONS</w:t>
            </w:r>
          </w:p>
        </w:tc>
      </w:tr>
    </w:tbl>
    <w:p w14:paraId="5203E25C" w14:textId="77777777" w:rsidR="00D3341D" w:rsidRDefault="00D3341D">
      <w:pPr>
        <w:pStyle w:val="Standard"/>
      </w:pPr>
    </w:p>
    <w:p w14:paraId="7A0FB1F2" w14:textId="77777777" w:rsidR="00D3341D" w:rsidRDefault="00FC5F4B">
      <w:pPr>
        <w:pStyle w:val="Ttulo1"/>
      </w:pPr>
      <w:r>
        <w:rPr>
          <w:rFonts w:ascii="Noto Sans" w:hAnsi="Noto Sans" w:cs="Noto Sans"/>
          <w:smallCaps/>
          <w:color w:val="C30045"/>
          <w:sz w:val="22"/>
          <w:szCs w:val="22"/>
          <w:lang w:eastAsia="es-ES"/>
        </w:rPr>
        <w:t>2. DESCRIPCIÓ DE LES ACTUACIONS INCLOSES EN LA SOL·LICITUD</w:t>
      </w:r>
    </w:p>
    <w:p w14:paraId="472A788A" w14:textId="77777777" w:rsidR="00D3341D" w:rsidRDefault="00FC5F4B">
      <w:pPr>
        <w:pStyle w:val="Standard"/>
        <w:rPr>
          <w:rFonts w:eastAsia="Times New Roman"/>
          <w:b/>
          <w:bCs/>
          <w:smallCaps/>
          <w:color w:val="C30045"/>
          <w:sz w:val="20"/>
          <w:szCs w:val="20"/>
        </w:rPr>
      </w:pPr>
      <w:r>
        <w:rPr>
          <w:rFonts w:eastAsia="Times New Roman"/>
          <w:b/>
          <w:bCs/>
          <w:smallCaps/>
          <w:color w:val="C30045"/>
          <w:sz w:val="20"/>
          <w:szCs w:val="20"/>
        </w:rPr>
        <w:t>(Eliminar aquelles taules que no siguin pertinents per a la sol·licitud)</w:t>
      </w:r>
    </w:p>
    <w:p w14:paraId="435F2810" w14:textId="77777777" w:rsidR="00D3341D" w:rsidRDefault="00D3341D">
      <w:pPr>
        <w:pStyle w:val="Standard"/>
        <w:rPr>
          <w:rFonts w:eastAsia="Times New Roman"/>
          <w:b/>
          <w:bCs/>
          <w:smallCaps/>
          <w:color w:val="C30045"/>
          <w:lang w:eastAsia="es-ES"/>
        </w:rPr>
      </w:pPr>
    </w:p>
    <w:tbl>
      <w:tblPr>
        <w:tblW w:w="10772" w:type="dxa"/>
        <w:jc w:val="center"/>
        <w:tblLayout w:type="fixed"/>
        <w:tblCellMar>
          <w:left w:w="10" w:type="dxa"/>
          <w:right w:w="10" w:type="dxa"/>
        </w:tblCellMar>
        <w:tblLook w:val="0000" w:firstRow="0" w:lastRow="0" w:firstColumn="0" w:lastColumn="0" w:noHBand="0" w:noVBand="0"/>
      </w:tblPr>
      <w:tblGrid>
        <w:gridCol w:w="2950"/>
        <w:gridCol w:w="7822"/>
      </w:tblGrid>
      <w:tr w:rsidR="00D3341D" w14:paraId="6270395C" w14:textId="77777777">
        <w:tblPrEx>
          <w:tblCellMar>
            <w:top w:w="0" w:type="dxa"/>
            <w:bottom w:w="0" w:type="dxa"/>
          </w:tblCellMar>
        </w:tblPrEx>
        <w:trPr>
          <w:trHeight w:val="450"/>
          <w:jc w:val="center"/>
        </w:trPr>
        <w:tc>
          <w:tcPr>
            <w:tcW w:w="2950" w:type="dxa"/>
            <w:tcBorders>
              <w:top w:val="single" w:sz="18" w:space="0" w:color="00000A"/>
              <w:left w:val="single" w:sz="18" w:space="0" w:color="00000A"/>
            </w:tcBorders>
            <w:shd w:val="clear" w:color="auto" w:fill="E5E4E4"/>
            <w:tcMar>
              <w:top w:w="0" w:type="dxa"/>
              <w:left w:w="85" w:type="dxa"/>
              <w:bottom w:w="0" w:type="dxa"/>
              <w:right w:w="0" w:type="dxa"/>
            </w:tcMar>
            <w:vAlign w:val="center"/>
          </w:tcPr>
          <w:p w14:paraId="3490D72A" w14:textId="77777777" w:rsidR="00D3341D" w:rsidRDefault="00FC5F4B">
            <w:pPr>
              <w:pStyle w:val="Standard"/>
              <w:rPr>
                <w:b/>
                <w:sz w:val="20"/>
                <w:szCs w:val="20"/>
              </w:rPr>
            </w:pPr>
            <w:r>
              <w:rPr>
                <w:b/>
                <w:sz w:val="20"/>
                <w:szCs w:val="20"/>
              </w:rPr>
              <w:t>Programa d’incentius  1</w:t>
            </w:r>
          </w:p>
        </w:tc>
        <w:tc>
          <w:tcPr>
            <w:tcW w:w="7822" w:type="dxa"/>
            <w:tcBorders>
              <w:top w:val="single" w:sz="18" w:space="0" w:color="00000A"/>
              <w:left w:val="single" w:sz="18" w:space="0" w:color="00000A"/>
              <w:right w:val="single" w:sz="18" w:space="0" w:color="00000A"/>
            </w:tcBorders>
            <w:shd w:val="clear" w:color="auto" w:fill="E5E4E4"/>
            <w:tcMar>
              <w:top w:w="0" w:type="dxa"/>
              <w:left w:w="85" w:type="dxa"/>
              <w:bottom w:w="0" w:type="dxa"/>
              <w:right w:w="0" w:type="dxa"/>
            </w:tcMar>
            <w:vAlign w:val="center"/>
          </w:tcPr>
          <w:p w14:paraId="339B2892" w14:textId="77777777" w:rsidR="00D3341D" w:rsidRDefault="00FC5F4B">
            <w:pPr>
              <w:pStyle w:val="Standard"/>
              <w:rPr>
                <w:sz w:val="20"/>
                <w:szCs w:val="20"/>
              </w:rPr>
            </w:pPr>
            <w:r>
              <w:rPr>
                <w:sz w:val="20"/>
                <w:szCs w:val="20"/>
              </w:rPr>
              <w:t>Creació de Zones de Baixes Emissions (ZBE)</w:t>
            </w:r>
          </w:p>
        </w:tc>
      </w:tr>
      <w:tr w:rsidR="00D3341D" w14:paraId="1749A46C" w14:textId="77777777">
        <w:tblPrEx>
          <w:tblCellMar>
            <w:top w:w="0" w:type="dxa"/>
            <w:bottom w:w="0" w:type="dxa"/>
          </w:tblCellMar>
        </w:tblPrEx>
        <w:trPr>
          <w:trHeight w:val="567"/>
          <w:jc w:val="center"/>
        </w:trPr>
        <w:tc>
          <w:tcPr>
            <w:tcW w:w="10772" w:type="dxa"/>
            <w:gridSpan w:val="2"/>
            <w:tcBorders>
              <w:top w:val="single" w:sz="18" w:space="0" w:color="00000A"/>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65573D7" w14:textId="77777777" w:rsidR="00D3341D" w:rsidRDefault="00FC5F4B">
            <w:pPr>
              <w:pStyle w:val="Standard"/>
              <w:spacing w:before="40" w:after="40"/>
              <w:rPr>
                <w:sz w:val="20"/>
                <w:szCs w:val="20"/>
              </w:rPr>
            </w:pPr>
            <w:r>
              <w:rPr>
                <w:b/>
                <w:bCs/>
                <w:sz w:val="20"/>
                <w:szCs w:val="20"/>
              </w:rPr>
              <w:t>a) Localització</w:t>
            </w:r>
            <w:r>
              <w:rPr>
                <w:sz w:val="20"/>
                <w:szCs w:val="20"/>
              </w:rPr>
              <w:t xml:space="preserve"> de l'àrea objectiu de millora de la qualitat de l'aire i del renou: mapa de superfície que inclou la Zona de Baixes Emissions i la zona exterior afectada.</w:t>
            </w:r>
          </w:p>
        </w:tc>
      </w:tr>
      <w:tr w:rsidR="00D3341D" w14:paraId="43B89787"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F35883D" w14:textId="77777777" w:rsidR="00D3341D" w:rsidRDefault="00D3341D">
            <w:pPr>
              <w:pStyle w:val="Standard"/>
              <w:spacing w:before="40" w:after="40"/>
              <w:rPr>
                <w:sz w:val="20"/>
                <w:szCs w:val="20"/>
              </w:rPr>
            </w:pPr>
          </w:p>
        </w:tc>
      </w:tr>
      <w:tr w:rsidR="00D3341D" w14:paraId="7ABA0C99"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B99EA31" w14:textId="77777777" w:rsidR="00D3341D" w:rsidRDefault="00FC5F4B">
            <w:pPr>
              <w:pStyle w:val="Standard"/>
              <w:spacing w:before="40" w:after="40"/>
              <w:rPr>
                <w:sz w:val="20"/>
                <w:szCs w:val="20"/>
              </w:rPr>
            </w:pPr>
            <w:r>
              <w:rPr>
                <w:b/>
                <w:bCs/>
                <w:sz w:val="20"/>
                <w:szCs w:val="20"/>
              </w:rPr>
              <w:t xml:space="preserve">b) Informació general. </w:t>
            </w:r>
            <w:r>
              <w:rPr>
                <w:sz w:val="20"/>
                <w:szCs w:val="20"/>
              </w:rPr>
              <w:t xml:space="preserve">Tipus de zona (urbana, industrial o rural), </w:t>
            </w:r>
            <w:r>
              <w:rPr>
                <w:sz w:val="20"/>
                <w:szCs w:val="20"/>
              </w:rPr>
              <w:t>estimació de la superfície on es superen valors límit de contaminació i la superfície amb el quartil més alt de contaminació (km2), estimació de població resident i treballadora exposada a aquests valors més alts de contaminació, dades climàtiques, dades t</w:t>
            </w:r>
            <w:r>
              <w:rPr>
                <w:sz w:val="20"/>
                <w:szCs w:val="20"/>
              </w:rPr>
              <w:t>opogràfiques si es cauen, informació sobre tipus d'organismes receptors de la contaminació que s'han de protegir.</w:t>
            </w:r>
          </w:p>
        </w:tc>
      </w:tr>
      <w:tr w:rsidR="00D3341D" w14:paraId="7835ABAD"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4E824FA1" w14:textId="77777777" w:rsidR="00D3341D" w:rsidRDefault="00D3341D">
            <w:pPr>
              <w:pStyle w:val="Standard"/>
              <w:spacing w:before="40" w:after="40"/>
              <w:rPr>
                <w:sz w:val="20"/>
                <w:szCs w:val="20"/>
              </w:rPr>
            </w:pPr>
          </w:p>
        </w:tc>
      </w:tr>
      <w:tr w:rsidR="00D3341D" w14:paraId="548F8E3B"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E080408" w14:textId="77777777" w:rsidR="00D3341D" w:rsidRDefault="00FC5F4B">
            <w:pPr>
              <w:pStyle w:val="Standard"/>
              <w:spacing w:before="40" w:after="40"/>
              <w:rPr>
                <w:b/>
                <w:bCs/>
                <w:sz w:val="20"/>
                <w:szCs w:val="20"/>
              </w:rPr>
            </w:pPr>
            <w:r>
              <w:rPr>
                <w:b/>
                <w:bCs/>
                <w:sz w:val="20"/>
                <w:szCs w:val="20"/>
              </w:rPr>
              <w:t xml:space="preserve">c) Autoritats responsables. </w:t>
            </w:r>
            <w:r>
              <w:rPr>
                <w:sz w:val="20"/>
                <w:szCs w:val="20"/>
              </w:rPr>
              <w:t>Anàlisi de les unitats responsables de l'elaboració i execució de les Zones de Baixes Emissions</w:t>
            </w:r>
          </w:p>
        </w:tc>
      </w:tr>
      <w:tr w:rsidR="00D3341D" w14:paraId="7F911A28"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25059C8" w14:textId="77777777" w:rsidR="00D3341D" w:rsidRDefault="00D3341D">
            <w:pPr>
              <w:pStyle w:val="Standard"/>
              <w:spacing w:before="40" w:after="40"/>
              <w:rPr>
                <w:sz w:val="20"/>
                <w:szCs w:val="20"/>
              </w:rPr>
            </w:pPr>
          </w:p>
        </w:tc>
      </w:tr>
      <w:tr w:rsidR="00D3341D" w14:paraId="6EC0B20C"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CA55BD3" w14:textId="77777777" w:rsidR="00D3341D" w:rsidRDefault="00FC5F4B">
            <w:pPr>
              <w:pStyle w:val="Standard"/>
              <w:spacing w:before="40" w:after="40"/>
              <w:rPr>
                <w:b/>
                <w:bCs/>
                <w:sz w:val="20"/>
                <w:szCs w:val="20"/>
              </w:rPr>
            </w:pPr>
            <w:r>
              <w:rPr>
                <w:b/>
                <w:bCs/>
                <w:sz w:val="20"/>
                <w:szCs w:val="20"/>
              </w:rPr>
              <w:t xml:space="preserve">d) Anàlisi </w:t>
            </w:r>
            <w:r>
              <w:rPr>
                <w:b/>
                <w:bCs/>
                <w:sz w:val="20"/>
                <w:szCs w:val="20"/>
              </w:rPr>
              <w:t>i projecció d'estalvis d'energia i d'emissions</w:t>
            </w:r>
          </w:p>
        </w:tc>
      </w:tr>
      <w:tr w:rsidR="00D3341D" w14:paraId="2846C6A6"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17B750F" w14:textId="77777777" w:rsidR="00D3341D" w:rsidRDefault="00D3341D">
            <w:pPr>
              <w:pStyle w:val="Standard"/>
              <w:spacing w:before="40" w:after="40"/>
              <w:rPr>
                <w:sz w:val="20"/>
                <w:szCs w:val="20"/>
              </w:rPr>
            </w:pPr>
          </w:p>
        </w:tc>
      </w:tr>
      <w:tr w:rsidR="00D3341D" w14:paraId="273A121F"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E3F8E12" w14:textId="77777777" w:rsidR="00D3341D" w:rsidRDefault="00FC5F4B">
            <w:pPr>
              <w:pStyle w:val="Standard"/>
              <w:spacing w:before="40" w:after="40"/>
              <w:rPr>
                <w:sz w:val="20"/>
                <w:szCs w:val="20"/>
              </w:rPr>
            </w:pPr>
            <w:r>
              <w:rPr>
                <w:b/>
                <w:bCs/>
                <w:sz w:val="20"/>
                <w:szCs w:val="20"/>
              </w:rPr>
              <w:t>e) Naturalesa i avaluació de la contaminació:</w:t>
            </w:r>
            <w:r>
              <w:rPr>
                <w:sz w:val="20"/>
                <w:szCs w:val="20"/>
              </w:rPr>
              <w:t xml:space="preserve"> estudis previs sobre qualitat de l'aire. Contaminants que es consideren principals</w:t>
            </w:r>
          </w:p>
        </w:tc>
      </w:tr>
      <w:tr w:rsidR="00D3341D" w14:paraId="1F8A65C3"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9D5F0F8" w14:textId="77777777" w:rsidR="00D3341D" w:rsidRDefault="00D3341D">
            <w:pPr>
              <w:pStyle w:val="Standard"/>
              <w:spacing w:before="40" w:after="40"/>
              <w:rPr>
                <w:sz w:val="20"/>
                <w:szCs w:val="20"/>
              </w:rPr>
            </w:pPr>
          </w:p>
        </w:tc>
      </w:tr>
      <w:tr w:rsidR="00D3341D" w14:paraId="00E8D7D2"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B6EB37F" w14:textId="77777777" w:rsidR="00D3341D" w:rsidRDefault="00FC5F4B">
            <w:pPr>
              <w:pStyle w:val="Standard"/>
              <w:spacing w:before="40" w:after="40"/>
              <w:rPr>
                <w:sz w:val="20"/>
                <w:szCs w:val="20"/>
              </w:rPr>
            </w:pPr>
            <w:r>
              <w:rPr>
                <w:b/>
                <w:bCs/>
                <w:sz w:val="20"/>
                <w:szCs w:val="20"/>
              </w:rPr>
              <w:t xml:space="preserve">f) Indicadors a la zona sobre la qualitat de l'aire: </w:t>
            </w:r>
            <w:r>
              <w:rPr>
                <w:sz w:val="20"/>
                <w:szCs w:val="20"/>
              </w:rPr>
              <w:t>partícules en suspens</w:t>
            </w:r>
            <w:r>
              <w:rPr>
                <w:sz w:val="20"/>
                <w:szCs w:val="20"/>
              </w:rPr>
              <w:t xml:space="preserve">ió (PM2.5), diòxid de nitrogen (NO2), ozó (O3). </w:t>
            </w:r>
            <w:proofErr w:type="spellStart"/>
            <w:r>
              <w:rPr>
                <w:sz w:val="20"/>
                <w:szCs w:val="20"/>
              </w:rPr>
              <w:t>Geolocalització</w:t>
            </w:r>
            <w:proofErr w:type="spellEnd"/>
            <w:r>
              <w:rPr>
                <w:sz w:val="20"/>
                <w:szCs w:val="20"/>
              </w:rPr>
              <w:t xml:space="preserve"> de punts que poden ser més representatius per a avaluar la qualitat de l'aire a la ZBE i als seus voltants. En cas de disposar-ne, informació sobre estacions de qualitat de l'aire: </w:t>
            </w:r>
            <w:proofErr w:type="spellStart"/>
            <w:r>
              <w:rPr>
                <w:sz w:val="20"/>
                <w:szCs w:val="20"/>
              </w:rPr>
              <w:t>geolocalitz</w:t>
            </w:r>
            <w:r>
              <w:rPr>
                <w:sz w:val="20"/>
                <w:szCs w:val="20"/>
              </w:rPr>
              <w:t>ació</w:t>
            </w:r>
            <w:proofErr w:type="spellEnd"/>
            <w:r>
              <w:rPr>
                <w:sz w:val="20"/>
                <w:szCs w:val="20"/>
              </w:rPr>
              <w:t>; tipus d'estació (urbana, suburbana, rural, fons).</w:t>
            </w:r>
          </w:p>
        </w:tc>
      </w:tr>
      <w:tr w:rsidR="00D3341D" w14:paraId="103D5235"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FAC4E1B" w14:textId="77777777" w:rsidR="00D3341D" w:rsidRDefault="00D3341D">
            <w:pPr>
              <w:pStyle w:val="Standard"/>
              <w:spacing w:before="40" w:after="40"/>
              <w:rPr>
                <w:sz w:val="20"/>
                <w:szCs w:val="20"/>
              </w:rPr>
            </w:pPr>
          </w:p>
        </w:tc>
      </w:tr>
      <w:tr w:rsidR="00D3341D" w14:paraId="34511D62"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B876597" w14:textId="77777777" w:rsidR="00D3341D" w:rsidRDefault="00FC5F4B">
            <w:pPr>
              <w:pStyle w:val="Standard"/>
              <w:spacing w:before="40" w:after="40"/>
              <w:rPr>
                <w:sz w:val="20"/>
                <w:szCs w:val="20"/>
              </w:rPr>
            </w:pPr>
            <w:r>
              <w:rPr>
                <w:b/>
                <w:bCs/>
                <w:sz w:val="20"/>
                <w:szCs w:val="20"/>
              </w:rPr>
              <w:t xml:space="preserve">g) Origen de la contaminació: </w:t>
            </w:r>
            <w:r>
              <w:rPr>
                <w:sz w:val="20"/>
                <w:szCs w:val="20"/>
              </w:rPr>
              <w:t xml:space="preserve">possibles fonts de contaminació (fonts naturals, trànsit rodat i activitats potencialment contaminants de l'atmosfera); indicant sobre el mapa la disposició </w:t>
            </w:r>
            <w:r>
              <w:rPr>
                <w:sz w:val="20"/>
                <w:szCs w:val="20"/>
              </w:rPr>
              <w:t>d'emissió localitzada (puntual), o difusa (lineal o d'àrea).</w:t>
            </w:r>
          </w:p>
        </w:tc>
      </w:tr>
      <w:tr w:rsidR="00D3341D" w14:paraId="24174484"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6E1160A" w14:textId="77777777" w:rsidR="00D3341D" w:rsidRDefault="00D3341D">
            <w:pPr>
              <w:pStyle w:val="Standard"/>
              <w:spacing w:before="40" w:after="40"/>
              <w:rPr>
                <w:sz w:val="20"/>
                <w:szCs w:val="20"/>
              </w:rPr>
            </w:pPr>
          </w:p>
        </w:tc>
      </w:tr>
      <w:tr w:rsidR="00D3341D" w14:paraId="0C6CE98B"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BAC4F5A" w14:textId="77777777" w:rsidR="00D3341D" w:rsidRDefault="00FC5F4B">
            <w:pPr>
              <w:pStyle w:val="Standard"/>
              <w:spacing w:before="40" w:after="40"/>
              <w:rPr>
                <w:sz w:val="20"/>
                <w:szCs w:val="20"/>
              </w:rPr>
            </w:pPr>
            <w:r>
              <w:rPr>
                <w:b/>
                <w:bCs/>
                <w:sz w:val="20"/>
                <w:szCs w:val="20"/>
              </w:rPr>
              <w:t>h) Informació addicional</w:t>
            </w:r>
            <w:r>
              <w:rPr>
                <w:sz w:val="20"/>
                <w:szCs w:val="20"/>
              </w:rPr>
              <w:t xml:space="preserve"> de què es disposi: intensitat mitjana de trànsit i caracterització del parc automobilístic, quantitat d'emissions de contaminants, règim de funcionament de les activi</w:t>
            </w:r>
            <w:r>
              <w:rPr>
                <w:sz w:val="20"/>
                <w:szCs w:val="20"/>
              </w:rPr>
              <w:t>tats potencialment contaminants de l'atmosfera i potencial de contaminació. En cas que es disposi s'hauran d'aportar també el o els mapes de renous i els corresponents plans d'acció per reduir la contaminació per renous.</w:t>
            </w:r>
          </w:p>
        </w:tc>
      </w:tr>
      <w:tr w:rsidR="00D3341D" w14:paraId="723F8F20" w14:textId="77777777">
        <w:tblPrEx>
          <w:tblCellMar>
            <w:top w:w="0" w:type="dxa"/>
            <w:bottom w:w="0" w:type="dxa"/>
          </w:tblCellMar>
        </w:tblPrEx>
        <w:trPr>
          <w:trHeight w:val="567"/>
          <w:jc w:val="center"/>
        </w:trPr>
        <w:tc>
          <w:tcPr>
            <w:tcW w:w="10772" w:type="dxa"/>
            <w:gridSpan w:val="2"/>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494835AA" w14:textId="77777777" w:rsidR="00D3341D" w:rsidRDefault="00D3341D">
            <w:pPr>
              <w:pStyle w:val="Standard"/>
              <w:spacing w:before="40" w:after="40"/>
              <w:rPr>
                <w:sz w:val="20"/>
                <w:szCs w:val="20"/>
              </w:rPr>
            </w:pPr>
          </w:p>
        </w:tc>
      </w:tr>
    </w:tbl>
    <w:p w14:paraId="0B62ACB3" w14:textId="77777777" w:rsidR="00D3341D" w:rsidRDefault="00D3341D">
      <w:pPr>
        <w:pStyle w:val="Standard"/>
        <w:rPr>
          <w:rFonts w:eastAsia="Times New Roman"/>
          <w:b/>
          <w:bCs/>
          <w:smallCaps/>
          <w:color w:val="C30045"/>
          <w:lang w:eastAsia="es-ES"/>
        </w:rPr>
      </w:pPr>
    </w:p>
    <w:tbl>
      <w:tblPr>
        <w:tblW w:w="10772" w:type="dxa"/>
        <w:jc w:val="center"/>
        <w:tblLayout w:type="fixed"/>
        <w:tblCellMar>
          <w:left w:w="10" w:type="dxa"/>
          <w:right w:w="10" w:type="dxa"/>
        </w:tblCellMar>
        <w:tblLook w:val="0000" w:firstRow="0" w:lastRow="0" w:firstColumn="0" w:lastColumn="0" w:noHBand="0" w:noVBand="0"/>
      </w:tblPr>
      <w:tblGrid>
        <w:gridCol w:w="2950"/>
        <w:gridCol w:w="7822"/>
      </w:tblGrid>
      <w:tr w:rsidR="00D3341D" w14:paraId="3D0F2E90" w14:textId="77777777">
        <w:tblPrEx>
          <w:tblCellMar>
            <w:top w:w="0" w:type="dxa"/>
            <w:bottom w:w="0" w:type="dxa"/>
          </w:tblCellMar>
        </w:tblPrEx>
        <w:trPr>
          <w:trHeight w:val="450"/>
          <w:jc w:val="center"/>
        </w:trPr>
        <w:tc>
          <w:tcPr>
            <w:tcW w:w="2950" w:type="dxa"/>
            <w:tcBorders>
              <w:top w:val="single" w:sz="18" w:space="0" w:color="00000A"/>
              <w:left w:val="single" w:sz="18" w:space="0" w:color="00000A"/>
            </w:tcBorders>
            <w:shd w:val="clear" w:color="auto" w:fill="E5E4E4"/>
            <w:tcMar>
              <w:top w:w="0" w:type="dxa"/>
              <w:left w:w="85" w:type="dxa"/>
              <w:bottom w:w="0" w:type="dxa"/>
              <w:right w:w="0" w:type="dxa"/>
            </w:tcMar>
            <w:vAlign w:val="center"/>
          </w:tcPr>
          <w:p w14:paraId="6387FC0F" w14:textId="77777777" w:rsidR="00D3341D" w:rsidRDefault="00FC5F4B">
            <w:pPr>
              <w:pStyle w:val="Standard"/>
              <w:rPr>
                <w:b/>
                <w:sz w:val="20"/>
                <w:szCs w:val="20"/>
              </w:rPr>
            </w:pPr>
            <w:r>
              <w:rPr>
                <w:b/>
                <w:sz w:val="20"/>
                <w:szCs w:val="20"/>
              </w:rPr>
              <w:t>Programa d’incentius  2</w:t>
            </w:r>
          </w:p>
        </w:tc>
        <w:tc>
          <w:tcPr>
            <w:tcW w:w="7822" w:type="dxa"/>
            <w:tcBorders>
              <w:top w:val="single" w:sz="18" w:space="0" w:color="00000A"/>
              <w:left w:val="single" w:sz="18" w:space="0" w:color="00000A"/>
              <w:right w:val="single" w:sz="18" w:space="0" w:color="00000A"/>
            </w:tcBorders>
            <w:shd w:val="clear" w:color="auto" w:fill="E5E4E4"/>
            <w:tcMar>
              <w:top w:w="0" w:type="dxa"/>
              <w:left w:w="85" w:type="dxa"/>
              <w:bottom w:w="0" w:type="dxa"/>
              <w:right w:w="0" w:type="dxa"/>
            </w:tcMar>
            <w:vAlign w:val="center"/>
          </w:tcPr>
          <w:p w14:paraId="72DDABA8" w14:textId="77777777" w:rsidR="00D3341D" w:rsidRDefault="00FC5F4B">
            <w:pPr>
              <w:pStyle w:val="Standard"/>
              <w:rPr>
                <w:sz w:val="20"/>
                <w:szCs w:val="20"/>
              </w:rPr>
            </w:pPr>
            <w:r>
              <w:rPr>
                <w:sz w:val="20"/>
                <w:szCs w:val="20"/>
              </w:rPr>
              <w:t>Estudis complementaris a la creació de les ZBE</w:t>
            </w:r>
          </w:p>
        </w:tc>
      </w:tr>
      <w:tr w:rsidR="00D3341D" w14:paraId="09FAC728" w14:textId="77777777">
        <w:tblPrEx>
          <w:tblCellMar>
            <w:top w:w="0" w:type="dxa"/>
            <w:bottom w:w="0" w:type="dxa"/>
          </w:tblCellMar>
        </w:tblPrEx>
        <w:trPr>
          <w:trHeight w:val="567"/>
          <w:jc w:val="center"/>
        </w:trPr>
        <w:tc>
          <w:tcPr>
            <w:tcW w:w="10772" w:type="dxa"/>
            <w:gridSpan w:val="2"/>
            <w:tcBorders>
              <w:top w:val="single" w:sz="18" w:space="0" w:color="00000A"/>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A7A1EC3" w14:textId="77777777" w:rsidR="00D3341D" w:rsidRDefault="00FC5F4B">
            <w:pPr>
              <w:pStyle w:val="Standard"/>
              <w:spacing w:before="40" w:after="40"/>
              <w:rPr>
                <w:b/>
                <w:bCs/>
                <w:sz w:val="20"/>
                <w:szCs w:val="20"/>
              </w:rPr>
            </w:pPr>
            <w:r>
              <w:rPr>
                <w:b/>
                <w:bCs/>
                <w:sz w:val="20"/>
                <w:szCs w:val="20"/>
              </w:rPr>
              <w:t>Tipus d’estudi per crear, avaluar o millorar les ZBE</w:t>
            </w:r>
          </w:p>
        </w:tc>
      </w:tr>
      <w:tr w:rsidR="00D3341D" w14:paraId="297CD9C4" w14:textId="77777777">
        <w:tblPrEx>
          <w:tblCellMar>
            <w:top w:w="0" w:type="dxa"/>
            <w:bottom w:w="0" w:type="dxa"/>
          </w:tblCellMar>
        </w:tblPrEx>
        <w:trPr>
          <w:trHeight w:val="346"/>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4B6F25D" w14:textId="77777777" w:rsidR="00D3341D" w:rsidRDefault="00FC5F4B">
            <w:pPr>
              <w:pStyle w:val="Standard"/>
              <w:spacing w:before="40" w:after="40"/>
              <w:rPr>
                <w:sz w:val="20"/>
                <w:szCs w:val="20"/>
              </w:rPr>
            </w:pPr>
            <w:r>
              <w:rPr>
                <w:sz w:val="20"/>
                <w:szCs w:val="20"/>
              </w:rPr>
              <w:t>E</w:t>
            </w:r>
            <w:r>
              <w:rPr>
                <w:sz w:val="20"/>
                <w:szCs w:val="20"/>
              </w:rPr>
              <w:t xml:space="preserve">studis de </w:t>
            </w:r>
            <w:r>
              <w:rPr>
                <w:sz w:val="20"/>
                <w:szCs w:val="20"/>
              </w:rPr>
              <w:t>modelització de trànsit</w:t>
            </w:r>
          </w:p>
        </w:tc>
      </w:tr>
      <w:tr w:rsidR="00D3341D" w14:paraId="5FBB3FD8"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5BAF0F9" w14:textId="77777777" w:rsidR="00D3341D" w:rsidRDefault="00FC5F4B">
            <w:pPr>
              <w:pStyle w:val="Standard"/>
              <w:spacing w:before="40" w:after="40"/>
              <w:rPr>
                <w:sz w:val="20"/>
                <w:szCs w:val="20"/>
              </w:rPr>
            </w:pPr>
            <w:r>
              <w:rPr>
                <w:sz w:val="20"/>
                <w:szCs w:val="20"/>
              </w:rPr>
              <w:t>E</w:t>
            </w:r>
            <w:r>
              <w:rPr>
                <w:sz w:val="20"/>
                <w:szCs w:val="20"/>
              </w:rPr>
              <w:t xml:space="preserve">studis </w:t>
            </w:r>
            <w:r>
              <w:rPr>
                <w:sz w:val="20"/>
                <w:szCs w:val="20"/>
              </w:rPr>
              <w:t>d'avaluació de la qualitat de l'aire i del renou</w:t>
            </w:r>
          </w:p>
        </w:tc>
      </w:tr>
      <w:tr w:rsidR="00D3341D" w14:paraId="1D348B25"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D8D34EF" w14:textId="77777777" w:rsidR="00D3341D" w:rsidRDefault="00FC5F4B">
            <w:pPr>
              <w:pStyle w:val="Standard"/>
              <w:spacing w:before="40" w:after="40"/>
              <w:rPr>
                <w:sz w:val="20"/>
                <w:szCs w:val="20"/>
              </w:rPr>
            </w:pPr>
            <w:r>
              <w:rPr>
                <w:sz w:val="20"/>
                <w:szCs w:val="20"/>
              </w:rPr>
              <w:t>E</w:t>
            </w:r>
            <w:r>
              <w:rPr>
                <w:sz w:val="20"/>
                <w:szCs w:val="20"/>
              </w:rPr>
              <w:t>studis de m</w:t>
            </w:r>
            <w:r>
              <w:rPr>
                <w:sz w:val="20"/>
                <w:szCs w:val="20"/>
              </w:rPr>
              <w:t xml:space="preserve">odelització que serveixin per preveure </w:t>
            </w:r>
            <w:r>
              <w:rPr>
                <w:sz w:val="20"/>
                <w:szCs w:val="20"/>
              </w:rPr>
              <w:t>l'efecte de les Zones de Baixes Emissions</w:t>
            </w:r>
          </w:p>
        </w:tc>
      </w:tr>
      <w:tr w:rsidR="00D3341D" w14:paraId="1554A17E"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3CAC783" w14:textId="77777777" w:rsidR="00D3341D" w:rsidRDefault="00FC5F4B">
            <w:pPr>
              <w:pStyle w:val="Standard"/>
              <w:spacing w:before="40" w:after="40"/>
              <w:rPr>
                <w:sz w:val="20"/>
                <w:szCs w:val="20"/>
              </w:rPr>
            </w:pPr>
            <w:r>
              <w:rPr>
                <w:sz w:val="20"/>
                <w:szCs w:val="20"/>
              </w:rPr>
              <w:t>Estudis sobre reordenació d'aparcaments derivats de la implementació de Zones de Baixes Emissions,</w:t>
            </w:r>
          </w:p>
        </w:tc>
      </w:tr>
      <w:tr w:rsidR="00D3341D" w14:paraId="005BA326"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AC41B63" w14:textId="77777777" w:rsidR="00D3341D" w:rsidRDefault="00FC5F4B">
            <w:pPr>
              <w:pStyle w:val="Standard"/>
              <w:spacing w:before="40" w:after="40"/>
              <w:rPr>
                <w:sz w:val="20"/>
                <w:szCs w:val="20"/>
              </w:rPr>
            </w:pPr>
            <w:r>
              <w:rPr>
                <w:sz w:val="20"/>
                <w:szCs w:val="20"/>
              </w:rPr>
              <w:t>E</w:t>
            </w:r>
            <w:r>
              <w:rPr>
                <w:sz w:val="20"/>
                <w:szCs w:val="20"/>
              </w:rPr>
              <w:t>studis</w:t>
            </w:r>
            <w:r>
              <w:rPr>
                <w:sz w:val="20"/>
                <w:szCs w:val="20"/>
              </w:rPr>
              <w:t xml:space="preserve"> sobre l'impacte socioeconòmic i possibles accions compensatòries</w:t>
            </w:r>
          </w:p>
        </w:tc>
      </w:tr>
      <w:tr w:rsidR="00D3341D" w14:paraId="3761CF97" w14:textId="77777777">
        <w:tblPrEx>
          <w:tblCellMar>
            <w:top w:w="0" w:type="dxa"/>
            <w:bottom w:w="0" w:type="dxa"/>
          </w:tblCellMar>
        </w:tblPrEx>
        <w:trPr>
          <w:trHeight w:val="567"/>
          <w:jc w:val="center"/>
        </w:trPr>
        <w:tc>
          <w:tcPr>
            <w:tcW w:w="10772" w:type="dxa"/>
            <w:gridSpan w:val="2"/>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568E97C9" w14:textId="77777777" w:rsidR="00D3341D" w:rsidRDefault="00FC5F4B">
            <w:pPr>
              <w:pStyle w:val="Standard"/>
              <w:spacing w:before="40" w:after="40"/>
            </w:pPr>
            <w:r>
              <w:rPr>
                <w:sz w:val="20"/>
                <w:szCs w:val="20"/>
              </w:rPr>
              <w:t xml:space="preserve">Altres estudis:  </w:t>
            </w:r>
          </w:p>
        </w:tc>
      </w:tr>
      <w:tr w:rsidR="00D3341D" w14:paraId="5CABA402"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E65A65A" w14:textId="77777777" w:rsidR="00D3341D" w:rsidRDefault="00FC5F4B">
            <w:pPr>
              <w:pStyle w:val="Standard"/>
              <w:spacing w:before="40" w:after="40"/>
            </w:pPr>
            <w:r>
              <w:rPr>
                <w:b/>
                <w:bCs/>
                <w:sz w:val="20"/>
                <w:szCs w:val="20"/>
              </w:rPr>
              <w:t xml:space="preserve">a) </w:t>
            </w:r>
            <w:r>
              <w:rPr>
                <w:b/>
                <w:bCs/>
                <w:sz w:val="20"/>
                <w:szCs w:val="20"/>
              </w:rPr>
              <w:t>Justificació de la necessitat de l’estudi</w:t>
            </w:r>
          </w:p>
        </w:tc>
      </w:tr>
      <w:tr w:rsidR="00D3341D" w14:paraId="3C5BFC35"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FBFCE59" w14:textId="77777777" w:rsidR="00D3341D" w:rsidRDefault="00D3341D">
            <w:pPr>
              <w:pStyle w:val="Standard"/>
              <w:spacing w:before="40" w:after="40"/>
              <w:rPr>
                <w:sz w:val="20"/>
                <w:szCs w:val="20"/>
              </w:rPr>
            </w:pPr>
          </w:p>
        </w:tc>
      </w:tr>
      <w:tr w:rsidR="00D3341D" w14:paraId="56E2DDF6"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FE748DC" w14:textId="77777777" w:rsidR="00D3341D" w:rsidRDefault="00FC5F4B">
            <w:pPr>
              <w:pStyle w:val="Standard"/>
              <w:spacing w:before="40" w:after="40"/>
            </w:pPr>
            <w:r>
              <w:rPr>
                <w:b/>
                <w:bCs/>
                <w:sz w:val="20"/>
                <w:szCs w:val="20"/>
              </w:rPr>
              <w:t xml:space="preserve">b) </w:t>
            </w:r>
            <w:r>
              <w:rPr>
                <w:b/>
                <w:bCs/>
                <w:sz w:val="20"/>
                <w:szCs w:val="20"/>
              </w:rPr>
              <w:t>Objectius de l’estudi</w:t>
            </w:r>
          </w:p>
        </w:tc>
      </w:tr>
      <w:tr w:rsidR="00D3341D" w14:paraId="77E1288A"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86A0F7E" w14:textId="77777777" w:rsidR="00D3341D" w:rsidRDefault="00D3341D">
            <w:pPr>
              <w:pStyle w:val="Standard"/>
              <w:spacing w:before="40" w:after="40"/>
              <w:rPr>
                <w:sz w:val="20"/>
                <w:szCs w:val="20"/>
              </w:rPr>
            </w:pPr>
          </w:p>
        </w:tc>
      </w:tr>
      <w:tr w:rsidR="00D3341D" w14:paraId="28E78E14"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3DD392F" w14:textId="77777777" w:rsidR="00D3341D" w:rsidRDefault="00FC5F4B">
            <w:pPr>
              <w:pStyle w:val="Standard"/>
              <w:spacing w:before="40" w:after="40"/>
            </w:pPr>
            <w:r>
              <w:rPr>
                <w:b/>
                <w:bCs/>
                <w:sz w:val="20"/>
                <w:szCs w:val="20"/>
              </w:rPr>
              <w:t xml:space="preserve">c) </w:t>
            </w:r>
            <w:r>
              <w:rPr>
                <w:b/>
                <w:bCs/>
                <w:sz w:val="20"/>
                <w:szCs w:val="20"/>
              </w:rPr>
              <w:t>Metodologia per al desenvolupament de l’estudi</w:t>
            </w:r>
          </w:p>
        </w:tc>
      </w:tr>
      <w:tr w:rsidR="00D3341D" w14:paraId="486ECCE0"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6424C1D" w14:textId="77777777" w:rsidR="00D3341D" w:rsidRDefault="00D3341D">
            <w:pPr>
              <w:pStyle w:val="Standard"/>
              <w:spacing w:before="40" w:after="40"/>
              <w:rPr>
                <w:sz w:val="20"/>
                <w:szCs w:val="20"/>
              </w:rPr>
            </w:pPr>
          </w:p>
        </w:tc>
      </w:tr>
      <w:tr w:rsidR="00D3341D" w14:paraId="3F513070"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DB68D22" w14:textId="77777777" w:rsidR="00D3341D" w:rsidRDefault="00FC5F4B">
            <w:pPr>
              <w:pStyle w:val="Standard"/>
              <w:spacing w:before="40" w:after="40"/>
            </w:pPr>
            <w:r>
              <w:rPr>
                <w:b/>
                <w:bCs/>
                <w:sz w:val="20"/>
                <w:szCs w:val="20"/>
              </w:rPr>
              <w:t xml:space="preserve">d) </w:t>
            </w:r>
            <w:r>
              <w:rPr>
                <w:b/>
                <w:bCs/>
                <w:sz w:val="20"/>
                <w:szCs w:val="20"/>
              </w:rPr>
              <w:t>Cronograma</w:t>
            </w:r>
          </w:p>
        </w:tc>
      </w:tr>
      <w:tr w:rsidR="00D3341D" w14:paraId="4F4297B1"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8BBFF6C" w14:textId="77777777" w:rsidR="00D3341D" w:rsidRDefault="00D3341D">
            <w:pPr>
              <w:pStyle w:val="Standard"/>
              <w:spacing w:before="40" w:after="40"/>
            </w:pPr>
          </w:p>
        </w:tc>
      </w:tr>
      <w:tr w:rsidR="00D3341D" w14:paraId="60942C88"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48C249C0" w14:textId="77777777" w:rsidR="00D3341D" w:rsidRDefault="00FC5F4B">
            <w:pPr>
              <w:pStyle w:val="Standard"/>
              <w:spacing w:before="40" w:after="40"/>
              <w:rPr>
                <w:b/>
                <w:bCs/>
                <w:sz w:val="20"/>
                <w:szCs w:val="20"/>
              </w:rPr>
            </w:pPr>
            <w:r>
              <w:rPr>
                <w:b/>
                <w:bCs/>
                <w:sz w:val="20"/>
                <w:szCs w:val="20"/>
              </w:rPr>
              <w:t>e) Pressupost estimat</w:t>
            </w:r>
          </w:p>
        </w:tc>
      </w:tr>
      <w:tr w:rsidR="00D3341D" w14:paraId="71F99AD7" w14:textId="77777777">
        <w:tblPrEx>
          <w:tblCellMar>
            <w:top w:w="0" w:type="dxa"/>
            <w:bottom w:w="0" w:type="dxa"/>
          </w:tblCellMar>
        </w:tblPrEx>
        <w:trPr>
          <w:trHeight w:val="567"/>
          <w:jc w:val="center"/>
        </w:trPr>
        <w:tc>
          <w:tcPr>
            <w:tcW w:w="10772" w:type="dxa"/>
            <w:gridSpan w:val="2"/>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2F7D38D2" w14:textId="77777777" w:rsidR="00D3341D" w:rsidRDefault="00D3341D">
            <w:pPr>
              <w:pStyle w:val="Standard"/>
              <w:spacing w:before="40" w:after="40"/>
              <w:rPr>
                <w:sz w:val="20"/>
                <w:szCs w:val="20"/>
              </w:rPr>
            </w:pPr>
          </w:p>
        </w:tc>
      </w:tr>
    </w:tbl>
    <w:p w14:paraId="0FB6200C" w14:textId="77777777" w:rsidR="00D3341D" w:rsidRDefault="00D3341D">
      <w:pPr>
        <w:pStyle w:val="Standard"/>
      </w:pPr>
    </w:p>
    <w:p w14:paraId="58F81C3D" w14:textId="77777777" w:rsidR="00D3341D" w:rsidRDefault="00FC5F4B">
      <w:pPr>
        <w:pStyle w:val="Textbody"/>
      </w:pPr>
      <w:r>
        <w:rPr>
          <w:sz w:val="20"/>
          <w:szCs w:val="20"/>
        </w:rPr>
        <w:t xml:space="preserve">NOTA: En cas que la sol·licitud inclogui més d'un estudi, cal repetir l'esquema anterior per a cadascun dels estudis que s'incloguin a la sol·licitud i s’ha d'incloure la informació relativa a les dades de </w:t>
      </w:r>
      <w:r>
        <w:rPr>
          <w:sz w:val="20"/>
          <w:szCs w:val="20"/>
        </w:rPr>
        <w:t>identificació (Títol i tipus d’estudi) i els 5 apartats rellevants anteriors: Justificació, Objectius, Metodologia, Cronograma i pressupost estimat.</w:t>
      </w:r>
    </w:p>
    <w:p w14:paraId="41602C9F" w14:textId="77777777" w:rsidR="00D3341D" w:rsidRDefault="00D3341D">
      <w:pPr>
        <w:pStyle w:val="Textbody"/>
      </w:pPr>
    </w:p>
    <w:p w14:paraId="219CAF26" w14:textId="77777777" w:rsidR="00D3341D" w:rsidRDefault="00D3341D">
      <w:pPr>
        <w:pStyle w:val="Standard"/>
        <w:pageBreakBefore/>
        <w:rPr>
          <w:rFonts w:eastAsia="Times New Roman"/>
          <w:b/>
          <w:bCs/>
          <w:smallCaps/>
          <w:color w:val="C30045"/>
          <w:lang w:eastAsia="es-ES"/>
        </w:rPr>
      </w:pPr>
    </w:p>
    <w:tbl>
      <w:tblPr>
        <w:tblW w:w="10772" w:type="dxa"/>
        <w:jc w:val="center"/>
        <w:tblLayout w:type="fixed"/>
        <w:tblCellMar>
          <w:left w:w="10" w:type="dxa"/>
          <w:right w:w="10" w:type="dxa"/>
        </w:tblCellMar>
        <w:tblLook w:val="0000" w:firstRow="0" w:lastRow="0" w:firstColumn="0" w:lastColumn="0" w:noHBand="0" w:noVBand="0"/>
      </w:tblPr>
      <w:tblGrid>
        <w:gridCol w:w="2950"/>
        <w:gridCol w:w="7822"/>
      </w:tblGrid>
      <w:tr w:rsidR="00D3341D" w14:paraId="58BA0A9D" w14:textId="77777777">
        <w:tblPrEx>
          <w:tblCellMar>
            <w:top w:w="0" w:type="dxa"/>
            <w:bottom w:w="0" w:type="dxa"/>
          </w:tblCellMar>
        </w:tblPrEx>
        <w:trPr>
          <w:trHeight w:val="450"/>
          <w:jc w:val="center"/>
        </w:trPr>
        <w:tc>
          <w:tcPr>
            <w:tcW w:w="2950" w:type="dxa"/>
            <w:tcBorders>
              <w:top w:val="single" w:sz="18" w:space="0" w:color="00000A"/>
              <w:left w:val="single" w:sz="18" w:space="0" w:color="00000A"/>
            </w:tcBorders>
            <w:shd w:val="clear" w:color="auto" w:fill="E5E4E4"/>
            <w:tcMar>
              <w:top w:w="0" w:type="dxa"/>
              <w:left w:w="85" w:type="dxa"/>
              <w:bottom w:w="0" w:type="dxa"/>
              <w:right w:w="0" w:type="dxa"/>
            </w:tcMar>
            <w:vAlign w:val="center"/>
          </w:tcPr>
          <w:p w14:paraId="12F8010D" w14:textId="77777777" w:rsidR="00D3341D" w:rsidRDefault="00FC5F4B">
            <w:pPr>
              <w:pStyle w:val="Standard"/>
              <w:rPr>
                <w:b/>
                <w:sz w:val="20"/>
                <w:szCs w:val="20"/>
              </w:rPr>
            </w:pPr>
            <w:r>
              <w:rPr>
                <w:b/>
                <w:sz w:val="20"/>
                <w:szCs w:val="20"/>
              </w:rPr>
              <w:t>Programa d’incentius  3</w:t>
            </w:r>
          </w:p>
        </w:tc>
        <w:tc>
          <w:tcPr>
            <w:tcW w:w="7822" w:type="dxa"/>
            <w:tcBorders>
              <w:top w:val="single" w:sz="18" w:space="0" w:color="00000A"/>
              <w:left w:val="single" w:sz="18" w:space="0" w:color="00000A"/>
              <w:right w:val="single" w:sz="18" w:space="0" w:color="00000A"/>
            </w:tcBorders>
            <w:shd w:val="clear" w:color="auto" w:fill="E5E4E4"/>
            <w:tcMar>
              <w:top w:w="0" w:type="dxa"/>
              <w:left w:w="85" w:type="dxa"/>
              <w:bottom w:w="0" w:type="dxa"/>
              <w:right w:w="0" w:type="dxa"/>
            </w:tcMar>
            <w:vAlign w:val="center"/>
          </w:tcPr>
          <w:p w14:paraId="4F4D04B2" w14:textId="77777777" w:rsidR="00D3341D" w:rsidRDefault="00FC5F4B">
            <w:pPr>
              <w:pStyle w:val="Standard"/>
              <w:rPr>
                <w:sz w:val="20"/>
                <w:szCs w:val="20"/>
              </w:rPr>
            </w:pPr>
            <w:r>
              <w:rPr>
                <w:sz w:val="20"/>
                <w:szCs w:val="20"/>
              </w:rPr>
              <w:t>Plans o polítiques que es relacionin o se’n derivin de la creació de ZBE</w:t>
            </w:r>
          </w:p>
        </w:tc>
      </w:tr>
      <w:tr w:rsidR="00D3341D" w14:paraId="562D67A7" w14:textId="77777777">
        <w:tblPrEx>
          <w:tblCellMar>
            <w:top w:w="0" w:type="dxa"/>
            <w:bottom w:w="0" w:type="dxa"/>
          </w:tblCellMar>
        </w:tblPrEx>
        <w:trPr>
          <w:trHeight w:val="567"/>
          <w:jc w:val="center"/>
        </w:trPr>
        <w:tc>
          <w:tcPr>
            <w:tcW w:w="10772" w:type="dxa"/>
            <w:gridSpan w:val="2"/>
            <w:tcBorders>
              <w:top w:val="single" w:sz="18" w:space="0" w:color="00000A"/>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435FCBA" w14:textId="77777777" w:rsidR="00D3341D" w:rsidRDefault="00FC5F4B">
            <w:pPr>
              <w:pStyle w:val="Standard"/>
              <w:spacing w:before="40" w:after="40"/>
            </w:pPr>
            <w:r>
              <w:rPr>
                <w:b/>
                <w:bCs/>
                <w:sz w:val="20"/>
                <w:szCs w:val="20"/>
              </w:rPr>
              <w:t xml:space="preserve">Tipus </w:t>
            </w:r>
            <w:r>
              <w:rPr>
                <w:b/>
                <w:bCs/>
                <w:sz w:val="20"/>
                <w:szCs w:val="20"/>
              </w:rPr>
              <w:t>d</w:t>
            </w:r>
            <w:r>
              <w:rPr>
                <w:b/>
                <w:bCs/>
                <w:sz w:val="20"/>
                <w:szCs w:val="20"/>
              </w:rPr>
              <w:t xml:space="preserve">e plans o polítiques </w:t>
            </w:r>
            <w:r>
              <w:rPr>
                <w:sz w:val="20"/>
                <w:szCs w:val="20"/>
              </w:rPr>
              <w:t>(plans o polítiques que siguin complementàries a la creació de les Zones de Baixes Emissions i que serveixin per reduir l'emissió de gasos d'efecte hivernacle, d'altres gasos contaminants i partícules, millorant la qualitat de l'aire i</w:t>
            </w:r>
            <w:r>
              <w:rPr>
                <w:sz w:val="20"/>
                <w:szCs w:val="20"/>
              </w:rPr>
              <w:t xml:space="preserve"> la mobilitat urbana)</w:t>
            </w:r>
          </w:p>
        </w:tc>
      </w:tr>
      <w:tr w:rsidR="00D3341D" w14:paraId="1DA8995A" w14:textId="77777777">
        <w:tblPrEx>
          <w:tblCellMar>
            <w:top w:w="0" w:type="dxa"/>
            <w:bottom w:w="0" w:type="dxa"/>
          </w:tblCellMar>
        </w:tblPrEx>
        <w:trPr>
          <w:trHeight w:val="346"/>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6EE43B7" w14:textId="77777777" w:rsidR="00D3341D" w:rsidRDefault="00FC5F4B">
            <w:pPr>
              <w:pStyle w:val="Standard"/>
              <w:spacing w:before="40" w:after="40"/>
              <w:rPr>
                <w:sz w:val="20"/>
                <w:szCs w:val="20"/>
              </w:rPr>
            </w:pPr>
            <w:r>
              <w:rPr>
                <w:sz w:val="20"/>
                <w:szCs w:val="20"/>
              </w:rPr>
              <w:t>Pla de Mobilitat Urbana Sostenible.</w:t>
            </w:r>
          </w:p>
        </w:tc>
      </w:tr>
      <w:tr w:rsidR="00D3341D" w14:paraId="40F7B00D"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80FCB50" w14:textId="77777777" w:rsidR="00D3341D" w:rsidRDefault="00FC5F4B">
            <w:pPr>
              <w:pStyle w:val="Standard"/>
              <w:spacing w:before="40" w:after="40"/>
              <w:rPr>
                <w:sz w:val="20"/>
                <w:szCs w:val="20"/>
              </w:rPr>
            </w:pPr>
            <w:r>
              <w:rPr>
                <w:sz w:val="20"/>
                <w:szCs w:val="20"/>
              </w:rPr>
              <w:t>Pla de Millora de la Qualitat de l'Aire</w:t>
            </w:r>
          </w:p>
        </w:tc>
      </w:tr>
      <w:tr w:rsidR="00D3341D" w14:paraId="523C2616"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929C374" w14:textId="77777777" w:rsidR="00D3341D" w:rsidRDefault="00FC5F4B">
            <w:pPr>
              <w:pStyle w:val="Standard"/>
              <w:spacing w:before="40" w:after="40"/>
              <w:rPr>
                <w:sz w:val="20"/>
                <w:szCs w:val="20"/>
              </w:rPr>
            </w:pPr>
            <w:r>
              <w:rPr>
                <w:sz w:val="20"/>
                <w:szCs w:val="20"/>
              </w:rPr>
              <w:t>Pla de repartiment de mercaderies a les zones urbanes</w:t>
            </w:r>
          </w:p>
        </w:tc>
      </w:tr>
      <w:tr w:rsidR="00D3341D" w14:paraId="2970FCCF"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88DF806" w14:textId="77777777" w:rsidR="00D3341D" w:rsidRDefault="00FC5F4B">
            <w:pPr>
              <w:pStyle w:val="Standard"/>
              <w:spacing w:before="40" w:after="40"/>
              <w:rPr>
                <w:sz w:val="20"/>
                <w:szCs w:val="20"/>
              </w:rPr>
            </w:pPr>
            <w:r>
              <w:rPr>
                <w:sz w:val="20"/>
                <w:szCs w:val="20"/>
              </w:rPr>
              <w:t xml:space="preserve">Definició de </w:t>
            </w:r>
            <w:proofErr w:type="spellStart"/>
            <w:r>
              <w:rPr>
                <w:sz w:val="20"/>
                <w:szCs w:val="20"/>
              </w:rPr>
              <w:t>superilles</w:t>
            </w:r>
            <w:proofErr w:type="spellEnd"/>
            <w:r>
              <w:rPr>
                <w:sz w:val="20"/>
                <w:szCs w:val="20"/>
              </w:rPr>
              <w:t xml:space="preserve"> o eixos cívics o conversió de calçades en espais per a vianants.</w:t>
            </w:r>
          </w:p>
        </w:tc>
      </w:tr>
      <w:tr w:rsidR="00D3341D" w14:paraId="74B1F21D"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E9F69FD" w14:textId="77777777" w:rsidR="00D3341D" w:rsidRDefault="00FC5F4B">
            <w:pPr>
              <w:pStyle w:val="Standard"/>
              <w:spacing w:before="40" w:after="40"/>
              <w:rPr>
                <w:sz w:val="20"/>
                <w:szCs w:val="20"/>
              </w:rPr>
            </w:pPr>
            <w:r>
              <w:rPr>
                <w:sz w:val="20"/>
                <w:szCs w:val="20"/>
              </w:rPr>
              <w:t>Ambientalització d'espais públics o vies que milloren les condicions climàtiques per afavorir els trasllats a peu</w:t>
            </w:r>
          </w:p>
        </w:tc>
      </w:tr>
      <w:tr w:rsidR="00D3341D" w14:paraId="0DFBC009"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9A22F41" w14:textId="77777777" w:rsidR="00D3341D" w:rsidRDefault="00FC5F4B">
            <w:pPr>
              <w:pStyle w:val="Standard"/>
              <w:spacing w:before="40" w:after="40"/>
              <w:rPr>
                <w:sz w:val="20"/>
                <w:szCs w:val="20"/>
              </w:rPr>
            </w:pPr>
            <w:r>
              <w:rPr>
                <w:sz w:val="20"/>
                <w:szCs w:val="20"/>
              </w:rPr>
              <w:t xml:space="preserve"> Pla de transport públic o transport col·lectiu</w:t>
            </w:r>
          </w:p>
        </w:tc>
      </w:tr>
      <w:tr w:rsidR="00D3341D" w14:paraId="1D082677"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E02D092" w14:textId="77777777" w:rsidR="00D3341D" w:rsidRDefault="00FC5F4B">
            <w:pPr>
              <w:pStyle w:val="Standard"/>
              <w:spacing w:before="40" w:after="40"/>
              <w:rPr>
                <w:sz w:val="20"/>
                <w:szCs w:val="20"/>
              </w:rPr>
            </w:pPr>
            <w:r>
              <w:rPr>
                <w:sz w:val="20"/>
                <w:szCs w:val="20"/>
              </w:rPr>
              <w:t>Definició de rutes segures i de rutes saludables</w:t>
            </w:r>
          </w:p>
        </w:tc>
      </w:tr>
      <w:tr w:rsidR="00D3341D" w14:paraId="29D16DAC" w14:textId="77777777">
        <w:tblPrEx>
          <w:tblCellMar>
            <w:top w:w="0" w:type="dxa"/>
            <w:bottom w:w="0" w:type="dxa"/>
          </w:tblCellMar>
        </w:tblPrEx>
        <w:trPr>
          <w:trHeight w:val="567"/>
          <w:jc w:val="center"/>
        </w:trPr>
        <w:tc>
          <w:tcPr>
            <w:tcW w:w="10772" w:type="dxa"/>
            <w:gridSpan w:val="2"/>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5CB86A43" w14:textId="77777777" w:rsidR="00D3341D" w:rsidRDefault="00FC5F4B">
            <w:pPr>
              <w:pStyle w:val="Standard"/>
              <w:spacing w:before="40" w:after="40"/>
            </w:pPr>
            <w:r>
              <w:rPr>
                <w:sz w:val="20"/>
                <w:szCs w:val="20"/>
              </w:rPr>
              <w:t xml:space="preserve">Altre pla o política:  </w:t>
            </w:r>
          </w:p>
        </w:tc>
      </w:tr>
      <w:tr w:rsidR="00D3341D" w14:paraId="79811A0E"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2693773" w14:textId="77777777" w:rsidR="00D3341D" w:rsidRDefault="00FC5F4B">
            <w:pPr>
              <w:pStyle w:val="Standard"/>
              <w:spacing w:before="40" w:after="40"/>
            </w:pPr>
            <w:r>
              <w:rPr>
                <w:b/>
                <w:bCs/>
                <w:sz w:val="20"/>
                <w:szCs w:val="20"/>
              </w:rPr>
              <w:t xml:space="preserve">a) </w:t>
            </w:r>
            <w:r>
              <w:rPr>
                <w:b/>
                <w:bCs/>
                <w:sz w:val="20"/>
                <w:szCs w:val="20"/>
              </w:rPr>
              <w:t>Justificació de la necessitat del pla o política</w:t>
            </w:r>
          </w:p>
        </w:tc>
      </w:tr>
      <w:tr w:rsidR="00D3341D" w14:paraId="47F95D27"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8D17EC6" w14:textId="77777777" w:rsidR="00D3341D" w:rsidRDefault="00D3341D">
            <w:pPr>
              <w:pStyle w:val="Standard"/>
              <w:spacing w:before="40" w:after="40"/>
              <w:rPr>
                <w:sz w:val="20"/>
                <w:szCs w:val="20"/>
              </w:rPr>
            </w:pPr>
          </w:p>
        </w:tc>
      </w:tr>
      <w:tr w:rsidR="00D3341D" w14:paraId="364C722F"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4477783C" w14:textId="77777777" w:rsidR="00D3341D" w:rsidRDefault="00FC5F4B">
            <w:pPr>
              <w:pStyle w:val="Standard"/>
              <w:spacing w:before="40" w:after="40"/>
            </w:pPr>
            <w:r>
              <w:rPr>
                <w:b/>
                <w:bCs/>
                <w:sz w:val="20"/>
                <w:szCs w:val="20"/>
              </w:rPr>
              <w:t xml:space="preserve">b) </w:t>
            </w:r>
            <w:r>
              <w:rPr>
                <w:b/>
                <w:bCs/>
                <w:sz w:val="20"/>
                <w:szCs w:val="20"/>
              </w:rPr>
              <w:t>Objectius del pla o política</w:t>
            </w:r>
          </w:p>
        </w:tc>
      </w:tr>
      <w:tr w:rsidR="00D3341D" w14:paraId="053A9B24"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DC54D7E" w14:textId="77777777" w:rsidR="00D3341D" w:rsidRDefault="00D3341D">
            <w:pPr>
              <w:pStyle w:val="Standard"/>
              <w:spacing w:before="40" w:after="40"/>
              <w:rPr>
                <w:sz w:val="20"/>
                <w:szCs w:val="20"/>
              </w:rPr>
            </w:pPr>
          </w:p>
        </w:tc>
      </w:tr>
      <w:tr w:rsidR="00D3341D" w14:paraId="24E2A252"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45E68AE" w14:textId="77777777" w:rsidR="00D3341D" w:rsidRDefault="00FC5F4B">
            <w:pPr>
              <w:pStyle w:val="Standard"/>
              <w:spacing w:before="40" w:after="40"/>
            </w:pPr>
            <w:r>
              <w:rPr>
                <w:b/>
                <w:bCs/>
                <w:sz w:val="20"/>
                <w:szCs w:val="20"/>
              </w:rPr>
              <w:t xml:space="preserve">c) </w:t>
            </w:r>
            <w:r>
              <w:rPr>
                <w:b/>
                <w:bCs/>
                <w:sz w:val="20"/>
                <w:szCs w:val="20"/>
              </w:rPr>
              <w:t xml:space="preserve">Metodologia per al desenvolupament del pla o política </w:t>
            </w:r>
            <w:r>
              <w:rPr>
                <w:sz w:val="20"/>
                <w:szCs w:val="20"/>
              </w:rPr>
              <w:t>(inclosa la participació pública)</w:t>
            </w:r>
          </w:p>
        </w:tc>
      </w:tr>
      <w:tr w:rsidR="00D3341D" w14:paraId="506EE46A"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579E5BA" w14:textId="77777777" w:rsidR="00D3341D" w:rsidRDefault="00D3341D">
            <w:pPr>
              <w:pStyle w:val="Standard"/>
              <w:spacing w:before="40" w:after="40"/>
              <w:rPr>
                <w:sz w:val="20"/>
                <w:szCs w:val="20"/>
              </w:rPr>
            </w:pPr>
          </w:p>
        </w:tc>
      </w:tr>
      <w:tr w:rsidR="00D3341D" w14:paraId="5B500710"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493D9A2A" w14:textId="77777777" w:rsidR="00D3341D" w:rsidRDefault="00FC5F4B">
            <w:pPr>
              <w:pStyle w:val="Standard"/>
              <w:spacing w:before="40" w:after="40"/>
            </w:pPr>
            <w:r>
              <w:rPr>
                <w:b/>
                <w:bCs/>
                <w:sz w:val="20"/>
                <w:szCs w:val="20"/>
              </w:rPr>
              <w:t xml:space="preserve">d) </w:t>
            </w:r>
            <w:r>
              <w:rPr>
                <w:b/>
                <w:bCs/>
                <w:sz w:val="20"/>
                <w:szCs w:val="20"/>
              </w:rPr>
              <w:t>Cronograma</w:t>
            </w:r>
          </w:p>
        </w:tc>
      </w:tr>
      <w:tr w:rsidR="00D3341D" w14:paraId="328E9FE7"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82BC76E" w14:textId="77777777" w:rsidR="00D3341D" w:rsidRDefault="00D3341D">
            <w:pPr>
              <w:pStyle w:val="Standard"/>
              <w:spacing w:before="40" w:after="40"/>
            </w:pPr>
          </w:p>
        </w:tc>
      </w:tr>
      <w:tr w:rsidR="00D3341D" w14:paraId="232E3025"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4992BB3" w14:textId="77777777" w:rsidR="00D3341D" w:rsidRDefault="00FC5F4B">
            <w:pPr>
              <w:pStyle w:val="Standard"/>
              <w:spacing w:before="40" w:after="40"/>
              <w:rPr>
                <w:b/>
                <w:bCs/>
                <w:sz w:val="20"/>
                <w:szCs w:val="20"/>
              </w:rPr>
            </w:pPr>
            <w:r>
              <w:rPr>
                <w:b/>
                <w:bCs/>
                <w:sz w:val="20"/>
                <w:szCs w:val="20"/>
              </w:rPr>
              <w:t>e) Pressupost estimat</w:t>
            </w:r>
          </w:p>
        </w:tc>
      </w:tr>
      <w:tr w:rsidR="00D3341D" w14:paraId="320DF8A2"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DF9C52C" w14:textId="77777777" w:rsidR="00D3341D" w:rsidRDefault="00D3341D">
            <w:pPr>
              <w:pStyle w:val="Standard"/>
              <w:spacing w:before="40" w:after="40"/>
              <w:rPr>
                <w:b/>
                <w:bCs/>
                <w:sz w:val="20"/>
                <w:szCs w:val="20"/>
              </w:rPr>
            </w:pPr>
          </w:p>
        </w:tc>
      </w:tr>
      <w:tr w:rsidR="00D3341D" w14:paraId="3A068625" w14:textId="77777777">
        <w:tblPrEx>
          <w:tblCellMar>
            <w:top w:w="0" w:type="dxa"/>
            <w:bottom w:w="0" w:type="dxa"/>
          </w:tblCellMar>
        </w:tblPrEx>
        <w:trPr>
          <w:trHeight w:val="567"/>
          <w:jc w:val="center"/>
        </w:trPr>
        <w:tc>
          <w:tcPr>
            <w:tcW w:w="10772" w:type="dxa"/>
            <w:gridSpan w:val="2"/>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D083BE9" w14:textId="77777777" w:rsidR="00D3341D" w:rsidRDefault="00FC5F4B">
            <w:pPr>
              <w:pStyle w:val="Standard"/>
              <w:spacing w:before="40" w:after="40"/>
            </w:pPr>
            <w:r>
              <w:rPr>
                <w:b/>
                <w:bCs/>
                <w:sz w:val="20"/>
                <w:szCs w:val="20"/>
              </w:rPr>
              <w:t>f) Indicador de seguiment i monitorització del pla o política</w:t>
            </w:r>
          </w:p>
          <w:p w14:paraId="1FEF4A6A" w14:textId="77777777" w:rsidR="00D3341D" w:rsidRDefault="00FC5F4B">
            <w:pPr>
              <w:pStyle w:val="Standard"/>
              <w:spacing w:before="40" w:after="40"/>
            </w:pPr>
            <w:r>
              <w:rPr>
                <w:sz w:val="20"/>
                <w:szCs w:val="20"/>
              </w:rPr>
              <w:t xml:space="preserve">(Indiqueu quin seria l’indicador per a l’avaluació de la implementació del pla, tipus núm. d’actuacions desenvolupades, Tones de CO2 no </w:t>
            </w:r>
            <w:proofErr w:type="spellStart"/>
            <w:r>
              <w:rPr>
                <w:sz w:val="20"/>
                <w:szCs w:val="20"/>
              </w:rPr>
              <w:t>emesses</w:t>
            </w:r>
            <w:proofErr w:type="spellEnd"/>
            <w:r>
              <w:rPr>
                <w:sz w:val="20"/>
                <w:szCs w:val="20"/>
              </w:rPr>
              <w:t>, etc.)</w:t>
            </w:r>
          </w:p>
        </w:tc>
      </w:tr>
      <w:tr w:rsidR="00D3341D" w14:paraId="067DFB13" w14:textId="77777777">
        <w:tblPrEx>
          <w:tblCellMar>
            <w:top w:w="0" w:type="dxa"/>
            <w:bottom w:w="0" w:type="dxa"/>
          </w:tblCellMar>
        </w:tblPrEx>
        <w:trPr>
          <w:trHeight w:val="567"/>
          <w:jc w:val="center"/>
        </w:trPr>
        <w:tc>
          <w:tcPr>
            <w:tcW w:w="10772" w:type="dxa"/>
            <w:gridSpan w:val="2"/>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275517C7" w14:textId="77777777" w:rsidR="00D3341D" w:rsidRDefault="00D3341D">
            <w:pPr>
              <w:pStyle w:val="Standard"/>
              <w:spacing w:before="40" w:after="40"/>
              <w:rPr>
                <w:sz w:val="20"/>
                <w:szCs w:val="20"/>
              </w:rPr>
            </w:pPr>
          </w:p>
        </w:tc>
      </w:tr>
    </w:tbl>
    <w:p w14:paraId="2A15A9D9" w14:textId="77777777" w:rsidR="00D3341D" w:rsidRDefault="00D3341D">
      <w:pPr>
        <w:pStyle w:val="Standard"/>
        <w:rPr>
          <w:rFonts w:eastAsia="Times New Roman"/>
          <w:b/>
          <w:bCs/>
          <w:smallCaps/>
          <w:color w:val="C30045"/>
          <w:lang w:eastAsia="es-ES"/>
        </w:rPr>
      </w:pPr>
    </w:p>
    <w:p w14:paraId="1C21A82D" w14:textId="77777777" w:rsidR="00D3341D" w:rsidRDefault="00D3341D">
      <w:pPr>
        <w:pStyle w:val="Standard"/>
        <w:rPr>
          <w:sz w:val="20"/>
          <w:szCs w:val="20"/>
        </w:rPr>
      </w:pPr>
    </w:p>
    <w:p w14:paraId="523D7E9E" w14:textId="77777777" w:rsidR="00D3341D" w:rsidRDefault="00FC5F4B">
      <w:pPr>
        <w:pStyle w:val="Textbody"/>
      </w:pPr>
      <w:r>
        <w:rPr>
          <w:sz w:val="20"/>
          <w:szCs w:val="20"/>
        </w:rPr>
        <w:t xml:space="preserve">NOTA: En cas que la sol·licitud inclogui més d'un </w:t>
      </w:r>
      <w:r>
        <w:rPr>
          <w:sz w:val="20"/>
          <w:szCs w:val="20"/>
        </w:rPr>
        <w:t>pla o política</w:t>
      </w:r>
      <w:r>
        <w:rPr>
          <w:sz w:val="20"/>
          <w:szCs w:val="20"/>
        </w:rPr>
        <w:t xml:space="preserve">, cal repetir l'esquema anterior per a cadascun dels </w:t>
      </w:r>
      <w:r>
        <w:rPr>
          <w:sz w:val="20"/>
          <w:szCs w:val="20"/>
        </w:rPr>
        <w:t>plans</w:t>
      </w:r>
      <w:r>
        <w:rPr>
          <w:sz w:val="20"/>
          <w:szCs w:val="20"/>
        </w:rPr>
        <w:t xml:space="preserve"> que s'incloguin a la sol·licitud i s’ha d'incloure la informació relativa a les dades de identificació (Títol i tipus </w:t>
      </w:r>
      <w:r>
        <w:rPr>
          <w:sz w:val="20"/>
          <w:szCs w:val="20"/>
        </w:rPr>
        <w:t>de pla</w:t>
      </w:r>
      <w:r>
        <w:rPr>
          <w:sz w:val="20"/>
          <w:szCs w:val="20"/>
        </w:rPr>
        <w:t xml:space="preserve"> i </w:t>
      </w:r>
      <w:r>
        <w:rPr>
          <w:sz w:val="20"/>
          <w:szCs w:val="20"/>
        </w:rPr>
        <w:t>la res</w:t>
      </w:r>
      <w:r>
        <w:rPr>
          <w:sz w:val="20"/>
          <w:szCs w:val="20"/>
        </w:rPr>
        <w:t>ta dels</w:t>
      </w:r>
      <w:r>
        <w:rPr>
          <w:sz w:val="20"/>
          <w:szCs w:val="20"/>
        </w:rPr>
        <w:t xml:space="preserve"> apartats rellevants anteriors: Justificació, Objectius, Metodologia, Cronograma, pressupost estimat i indicador de seguiment i monitorització del pla o política.</w:t>
      </w:r>
    </w:p>
    <w:p w14:paraId="1C2F5D0D" w14:textId="77777777" w:rsidR="00D3341D" w:rsidRDefault="00D3341D">
      <w:pPr>
        <w:pStyle w:val="Standard"/>
        <w:pageBreakBefore/>
        <w:rPr>
          <w:rFonts w:eastAsia="Times New Roman"/>
          <w:b/>
          <w:bCs/>
          <w:smallCaps/>
          <w:color w:val="C30045"/>
          <w:lang w:eastAsia="es-ES"/>
        </w:rPr>
      </w:pPr>
    </w:p>
    <w:tbl>
      <w:tblPr>
        <w:tblW w:w="10772" w:type="dxa"/>
        <w:jc w:val="center"/>
        <w:tblLayout w:type="fixed"/>
        <w:tblCellMar>
          <w:left w:w="10" w:type="dxa"/>
          <w:right w:w="10" w:type="dxa"/>
        </w:tblCellMar>
        <w:tblLook w:val="0000" w:firstRow="0" w:lastRow="0" w:firstColumn="0" w:lastColumn="0" w:noHBand="0" w:noVBand="0"/>
      </w:tblPr>
      <w:tblGrid>
        <w:gridCol w:w="2693"/>
        <w:gridCol w:w="257"/>
        <w:gridCol w:w="2436"/>
        <w:gridCol w:w="2693"/>
        <w:gridCol w:w="2693"/>
      </w:tblGrid>
      <w:tr w:rsidR="00D3341D" w14:paraId="149E8094" w14:textId="77777777">
        <w:tblPrEx>
          <w:tblCellMar>
            <w:top w:w="0" w:type="dxa"/>
            <w:bottom w:w="0" w:type="dxa"/>
          </w:tblCellMar>
        </w:tblPrEx>
        <w:trPr>
          <w:trHeight w:val="450"/>
          <w:jc w:val="center"/>
        </w:trPr>
        <w:tc>
          <w:tcPr>
            <w:tcW w:w="2950" w:type="dxa"/>
            <w:gridSpan w:val="2"/>
            <w:tcBorders>
              <w:top w:val="single" w:sz="18" w:space="0" w:color="00000A"/>
              <w:left w:val="single" w:sz="18" w:space="0" w:color="00000A"/>
            </w:tcBorders>
            <w:shd w:val="clear" w:color="auto" w:fill="E5E4E4"/>
            <w:tcMar>
              <w:top w:w="0" w:type="dxa"/>
              <w:left w:w="85" w:type="dxa"/>
              <w:bottom w:w="0" w:type="dxa"/>
              <w:right w:w="0" w:type="dxa"/>
            </w:tcMar>
            <w:vAlign w:val="center"/>
          </w:tcPr>
          <w:p w14:paraId="6011738B" w14:textId="77777777" w:rsidR="00D3341D" w:rsidRDefault="00FC5F4B">
            <w:pPr>
              <w:pStyle w:val="Standard"/>
              <w:rPr>
                <w:b/>
                <w:sz w:val="20"/>
                <w:szCs w:val="20"/>
              </w:rPr>
            </w:pPr>
            <w:r>
              <w:rPr>
                <w:b/>
                <w:sz w:val="20"/>
                <w:szCs w:val="20"/>
              </w:rPr>
              <w:t>Programa d’incentius  4</w:t>
            </w:r>
          </w:p>
        </w:tc>
        <w:tc>
          <w:tcPr>
            <w:tcW w:w="7822" w:type="dxa"/>
            <w:gridSpan w:val="3"/>
            <w:tcBorders>
              <w:top w:val="single" w:sz="18" w:space="0" w:color="00000A"/>
              <w:left w:val="single" w:sz="18" w:space="0" w:color="00000A"/>
              <w:right w:val="single" w:sz="18" w:space="0" w:color="00000A"/>
            </w:tcBorders>
            <w:shd w:val="clear" w:color="auto" w:fill="E5E4E4"/>
            <w:tcMar>
              <w:top w:w="0" w:type="dxa"/>
              <w:left w:w="85" w:type="dxa"/>
              <w:bottom w:w="0" w:type="dxa"/>
              <w:right w:w="0" w:type="dxa"/>
            </w:tcMar>
            <w:vAlign w:val="center"/>
          </w:tcPr>
          <w:p w14:paraId="188A81B3" w14:textId="77777777" w:rsidR="00D3341D" w:rsidRDefault="00FC5F4B">
            <w:pPr>
              <w:pStyle w:val="Standard"/>
              <w:rPr>
                <w:sz w:val="20"/>
                <w:szCs w:val="20"/>
              </w:rPr>
            </w:pPr>
            <w:r>
              <w:rPr>
                <w:sz w:val="20"/>
                <w:szCs w:val="20"/>
              </w:rPr>
              <w:t>Accions necessàries per a la creació de ZBE</w:t>
            </w:r>
          </w:p>
        </w:tc>
      </w:tr>
      <w:tr w:rsidR="00D3341D" w14:paraId="5A9E67BC" w14:textId="77777777">
        <w:tblPrEx>
          <w:tblCellMar>
            <w:top w:w="0" w:type="dxa"/>
            <w:bottom w:w="0" w:type="dxa"/>
          </w:tblCellMar>
        </w:tblPrEx>
        <w:trPr>
          <w:trHeight w:val="567"/>
          <w:jc w:val="center"/>
        </w:trPr>
        <w:tc>
          <w:tcPr>
            <w:tcW w:w="10772" w:type="dxa"/>
            <w:gridSpan w:val="5"/>
            <w:tcBorders>
              <w:top w:val="single" w:sz="18" w:space="0" w:color="00000A"/>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FB76B5C" w14:textId="77777777" w:rsidR="00D3341D" w:rsidRDefault="00FC5F4B">
            <w:pPr>
              <w:pStyle w:val="Standard"/>
              <w:spacing w:before="40" w:after="40"/>
              <w:rPr>
                <w:sz w:val="20"/>
                <w:szCs w:val="20"/>
              </w:rPr>
            </w:pPr>
            <w:r>
              <w:rPr>
                <w:b/>
                <w:bCs/>
                <w:sz w:val="20"/>
                <w:szCs w:val="20"/>
              </w:rPr>
              <w:t xml:space="preserve">Tipus </w:t>
            </w:r>
            <w:r>
              <w:rPr>
                <w:b/>
                <w:bCs/>
                <w:sz w:val="20"/>
                <w:szCs w:val="20"/>
              </w:rPr>
              <w:t>d’acció</w:t>
            </w:r>
          </w:p>
        </w:tc>
      </w:tr>
      <w:tr w:rsidR="00D3341D" w14:paraId="0412DD30" w14:textId="77777777">
        <w:tblPrEx>
          <w:tblCellMar>
            <w:top w:w="0" w:type="dxa"/>
            <w:bottom w:w="0" w:type="dxa"/>
          </w:tblCellMar>
        </w:tblPrEx>
        <w:trPr>
          <w:trHeight w:val="346"/>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9FE83CC" w14:textId="77777777" w:rsidR="00D3341D" w:rsidRDefault="00FC5F4B">
            <w:pPr>
              <w:pStyle w:val="Standard"/>
              <w:spacing w:before="40" w:after="40"/>
              <w:rPr>
                <w:sz w:val="20"/>
                <w:szCs w:val="20"/>
              </w:rPr>
            </w:pPr>
            <w:r>
              <w:rPr>
                <w:sz w:val="20"/>
                <w:szCs w:val="20"/>
              </w:rPr>
              <w:t>Control d'accessos</w:t>
            </w:r>
          </w:p>
        </w:tc>
      </w:tr>
      <w:tr w:rsidR="00D3341D" w14:paraId="699BCBC5" w14:textId="77777777">
        <w:tblPrEx>
          <w:tblCellMar>
            <w:top w:w="0" w:type="dxa"/>
            <w:bottom w:w="0" w:type="dxa"/>
          </w:tblCellMar>
        </w:tblPrEx>
        <w:trPr>
          <w:trHeight w:val="323"/>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2BC3721" w14:textId="77777777" w:rsidR="00D3341D" w:rsidRDefault="00FC5F4B">
            <w:pPr>
              <w:pStyle w:val="Standard"/>
              <w:spacing w:before="40" w:after="40"/>
              <w:rPr>
                <w:sz w:val="20"/>
                <w:szCs w:val="20"/>
              </w:rPr>
            </w:pPr>
            <w:r>
              <w:rPr>
                <w:sz w:val="20"/>
                <w:szCs w:val="20"/>
              </w:rPr>
              <w:t xml:space="preserve"> Sistemes automàtics de control d'accessos i tramitació de sancions</w:t>
            </w:r>
          </w:p>
        </w:tc>
      </w:tr>
      <w:tr w:rsidR="00D3341D" w14:paraId="2D417A1D"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8E53C28" w14:textId="77777777" w:rsidR="00D3341D" w:rsidRDefault="00FC5F4B">
            <w:pPr>
              <w:pStyle w:val="Standard"/>
              <w:spacing w:before="40" w:after="40"/>
              <w:rPr>
                <w:sz w:val="20"/>
                <w:szCs w:val="20"/>
              </w:rPr>
            </w:pPr>
            <w:r>
              <w:rPr>
                <w:sz w:val="20"/>
                <w:szCs w:val="20"/>
              </w:rPr>
              <w:t xml:space="preserve">Sistemes i tecnologia de comunicació i gestió, bases de dades, sensors, mesuradors de qualitat de l'aire i sistemes de modelització a temps real de la </w:t>
            </w:r>
            <w:r>
              <w:rPr>
                <w:sz w:val="20"/>
                <w:szCs w:val="20"/>
              </w:rPr>
              <w:t>qualitat de l'aire</w:t>
            </w:r>
          </w:p>
        </w:tc>
      </w:tr>
      <w:tr w:rsidR="00D3341D" w14:paraId="5F787421" w14:textId="77777777">
        <w:tblPrEx>
          <w:tblCellMar>
            <w:top w:w="0" w:type="dxa"/>
            <w:bottom w:w="0" w:type="dxa"/>
          </w:tblCellMar>
        </w:tblPrEx>
        <w:trPr>
          <w:trHeight w:val="354"/>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43F66B20" w14:textId="77777777" w:rsidR="00D3341D" w:rsidRDefault="00FC5F4B">
            <w:pPr>
              <w:pStyle w:val="Standard"/>
              <w:spacing w:before="40" w:after="40"/>
              <w:rPr>
                <w:sz w:val="20"/>
                <w:szCs w:val="20"/>
              </w:rPr>
            </w:pPr>
            <w:r>
              <w:rPr>
                <w:sz w:val="20"/>
                <w:szCs w:val="20"/>
              </w:rPr>
              <w:t>Sistemes de control d'infraccions de les ZBE i de gestió de sancions</w:t>
            </w:r>
          </w:p>
        </w:tc>
      </w:tr>
      <w:tr w:rsidR="00D3341D" w14:paraId="05133D26" w14:textId="77777777">
        <w:tblPrEx>
          <w:tblCellMar>
            <w:top w:w="0" w:type="dxa"/>
            <w:bottom w:w="0" w:type="dxa"/>
          </w:tblCellMar>
        </w:tblPrEx>
        <w:trPr>
          <w:trHeight w:val="218"/>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B0BF719" w14:textId="77777777" w:rsidR="00D3341D" w:rsidRDefault="00FC5F4B">
            <w:pPr>
              <w:pStyle w:val="Standard"/>
              <w:spacing w:before="40" w:after="40"/>
              <w:rPr>
                <w:sz w:val="20"/>
                <w:szCs w:val="20"/>
              </w:rPr>
            </w:pPr>
            <w:r>
              <w:rPr>
                <w:sz w:val="20"/>
                <w:szCs w:val="20"/>
              </w:rPr>
              <w:t xml:space="preserve"> Sistemes </w:t>
            </w:r>
            <w:r>
              <w:rPr>
                <w:sz w:val="20"/>
                <w:szCs w:val="20"/>
              </w:rPr>
              <w:t>embarcats</w:t>
            </w:r>
          </w:p>
        </w:tc>
      </w:tr>
      <w:tr w:rsidR="00D3341D" w14:paraId="5C6CEE68"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4E1D7DB9" w14:textId="77777777" w:rsidR="00D3341D" w:rsidRDefault="00FC5F4B">
            <w:pPr>
              <w:pStyle w:val="Standard"/>
              <w:spacing w:before="40" w:after="40"/>
              <w:rPr>
                <w:sz w:val="20"/>
                <w:szCs w:val="20"/>
              </w:rPr>
            </w:pPr>
            <w:r>
              <w:rPr>
                <w:sz w:val="20"/>
                <w:szCs w:val="20"/>
              </w:rPr>
              <w:t xml:space="preserve"> Sistemes i panells d'informació a temps real de places d'aparcament, de qualitat de l'aire, de renous o de consells per a la </w:t>
            </w:r>
            <w:r>
              <w:rPr>
                <w:sz w:val="20"/>
                <w:szCs w:val="20"/>
              </w:rPr>
              <w:t>ciutadania relacionats amb la qualitat de l'aire, la mobilitat i els renous</w:t>
            </w:r>
          </w:p>
        </w:tc>
      </w:tr>
      <w:tr w:rsidR="00D3341D" w14:paraId="40600632" w14:textId="77777777">
        <w:tblPrEx>
          <w:tblCellMar>
            <w:top w:w="0" w:type="dxa"/>
            <w:bottom w:w="0" w:type="dxa"/>
          </w:tblCellMar>
        </w:tblPrEx>
        <w:trPr>
          <w:trHeight w:val="289"/>
          <w:jc w:val="center"/>
        </w:trPr>
        <w:tc>
          <w:tcPr>
            <w:tcW w:w="10772" w:type="dxa"/>
            <w:gridSpan w:val="5"/>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5A030191" w14:textId="77777777" w:rsidR="00D3341D" w:rsidRDefault="00FC5F4B">
            <w:pPr>
              <w:pStyle w:val="Standard"/>
              <w:spacing w:before="40" w:after="40"/>
              <w:rPr>
                <w:sz w:val="20"/>
                <w:szCs w:val="20"/>
              </w:rPr>
            </w:pPr>
            <w:r>
              <w:rPr>
                <w:sz w:val="20"/>
                <w:szCs w:val="20"/>
              </w:rPr>
              <w:t>Altres accions:</w:t>
            </w:r>
          </w:p>
        </w:tc>
      </w:tr>
      <w:tr w:rsidR="00D3341D" w14:paraId="5FDDCB56"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EDA82EE" w14:textId="77777777" w:rsidR="00D3341D" w:rsidRDefault="00FC5F4B">
            <w:pPr>
              <w:pStyle w:val="Standard"/>
              <w:spacing w:before="40" w:after="40"/>
              <w:rPr>
                <w:b/>
                <w:bCs/>
                <w:sz w:val="20"/>
                <w:szCs w:val="20"/>
              </w:rPr>
            </w:pPr>
            <w:r>
              <w:rPr>
                <w:b/>
                <w:bCs/>
                <w:sz w:val="20"/>
                <w:szCs w:val="20"/>
              </w:rPr>
              <w:t>TITOL DE L’ACCIÓ:</w:t>
            </w:r>
          </w:p>
        </w:tc>
      </w:tr>
      <w:tr w:rsidR="00D3341D" w14:paraId="40BCC94E" w14:textId="77777777">
        <w:tblPrEx>
          <w:tblCellMar>
            <w:top w:w="0" w:type="dxa"/>
            <w:bottom w:w="0" w:type="dxa"/>
          </w:tblCellMar>
        </w:tblPrEx>
        <w:trPr>
          <w:trHeight w:val="567"/>
          <w:jc w:val="center"/>
        </w:trPr>
        <w:tc>
          <w:tcPr>
            <w:tcW w:w="10772" w:type="dxa"/>
            <w:gridSpan w:val="5"/>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5ACE8B24" w14:textId="77777777" w:rsidR="00D3341D" w:rsidRDefault="00D3341D">
            <w:pPr>
              <w:pStyle w:val="Standard"/>
              <w:spacing w:before="40" w:after="40"/>
              <w:rPr>
                <w:sz w:val="20"/>
                <w:szCs w:val="20"/>
              </w:rPr>
            </w:pPr>
          </w:p>
        </w:tc>
      </w:tr>
      <w:tr w:rsidR="00D3341D" w14:paraId="103D2804"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5839E63" w14:textId="77777777" w:rsidR="00D3341D" w:rsidRDefault="00FC5F4B">
            <w:pPr>
              <w:pStyle w:val="Standard"/>
              <w:spacing w:before="40" w:after="40"/>
              <w:rPr>
                <w:sz w:val="20"/>
                <w:szCs w:val="20"/>
              </w:rPr>
            </w:pPr>
            <w:r>
              <w:rPr>
                <w:b/>
                <w:bCs/>
                <w:sz w:val="20"/>
                <w:szCs w:val="20"/>
              </w:rPr>
              <w:t xml:space="preserve">a) </w:t>
            </w:r>
            <w:r>
              <w:rPr>
                <w:b/>
                <w:bCs/>
                <w:sz w:val="20"/>
                <w:szCs w:val="20"/>
              </w:rPr>
              <w:t>Objectius de l’acció</w:t>
            </w:r>
          </w:p>
          <w:p w14:paraId="456008C4" w14:textId="77777777" w:rsidR="00D3341D" w:rsidRDefault="00FC5F4B">
            <w:pPr>
              <w:pStyle w:val="Standard"/>
              <w:spacing w:before="40" w:after="40"/>
              <w:rPr>
                <w:sz w:val="18"/>
                <w:szCs w:val="18"/>
              </w:rPr>
            </w:pPr>
            <w:r>
              <w:rPr>
                <w:sz w:val="18"/>
                <w:szCs w:val="18"/>
              </w:rPr>
              <w:t>(Fites</w:t>
            </w:r>
            <w:r>
              <w:rPr>
                <w:sz w:val="18"/>
                <w:szCs w:val="18"/>
              </w:rPr>
              <w:t xml:space="preserve"> particulars de l’actuació a través dels èxits que s’assoliran com a conseqüència de la posada en marxa de l’actuació i la seva quantificació, sempre que sigui possible)</w:t>
            </w:r>
          </w:p>
        </w:tc>
      </w:tr>
      <w:tr w:rsidR="00D3341D" w14:paraId="25021558"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534C8A5" w14:textId="77777777" w:rsidR="00D3341D" w:rsidRDefault="00D3341D">
            <w:pPr>
              <w:pStyle w:val="Standard"/>
              <w:spacing w:before="40" w:after="40"/>
              <w:rPr>
                <w:sz w:val="20"/>
                <w:szCs w:val="20"/>
              </w:rPr>
            </w:pPr>
          </w:p>
        </w:tc>
      </w:tr>
      <w:tr w:rsidR="00D3341D" w14:paraId="57D7EE7C"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BF99BAC" w14:textId="77777777" w:rsidR="00D3341D" w:rsidRDefault="00FC5F4B">
            <w:pPr>
              <w:pStyle w:val="Standard"/>
              <w:spacing w:before="40" w:after="40"/>
              <w:rPr>
                <w:sz w:val="20"/>
                <w:szCs w:val="20"/>
              </w:rPr>
            </w:pPr>
            <w:r>
              <w:rPr>
                <w:b/>
                <w:bCs/>
                <w:sz w:val="20"/>
                <w:szCs w:val="20"/>
              </w:rPr>
              <w:t xml:space="preserve">b) </w:t>
            </w:r>
            <w:r>
              <w:rPr>
                <w:b/>
                <w:bCs/>
                <w:sz w:val="20"/>
                <w:szCs w:val="20"/>
              </w:rPr>
              <w:t>Descripció</w:t>
            </w:r>
            <w:r>
              <w:rPr>
                <w:b/>
                <w:bCs/>
                <w:sz w:val="20"/>
                <w:szCs w:val="20"/>
              </w:rPr>
              <w:t xml:space="preserve"> de l’acció</w:t>
            </w:r>
          </w:p>
          <w:p w14:paraId="11D5F2FF" w14:textId="77777777" w:rsidR="00D3341D" w:rsidRDefault="00FC5F4B">
            <w:pPr>
              <w:pStyle w:val="Standard"/>
              <w:spacing w:before="40" w:after="40"/>
              <w:rPr>
                <w:sz w:val="18"/>
                <w:szCs w:val="18"/>
              </w:rPr>
            </w:pPr>
            <w:r>
              <w:rPr>
                <w:sz w:val="18"/>
                <w:szCs w:val="18"/>
              </w:rPr>
              <w:t>(Descripció de les tasques necessàries per a la implementació de l’actuació, inclosa la informació quantitativa rellevant relativa a les activitats en qüestió, procediments d’autorització i aprovació, parts interessades pertinents, etc.)</w:t>
            </w:r>
          </w:p>
        </w:tc>
      </w:tr>
      <w:tr w:rsidR="00D3341D" w14:paraId="19581A29"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1E500B0" w14:textId="77777777" w:rsidR="00D3341D" w:rsidRDefault="00D3341D">
            <w:pPr>
              <w:pStyle w:val="Standard"/>
              <w:spacing w:before="40" w:after="40"/>
              <w:rPr>
                <w:sz w:val="20"/>
                <w:szCs w:val="20"/>
              </w:rPr>
            </w:pPr>
          </w:p>
        </w:tc>
      </w:tr>
      <w:tr w:rsidR="00D3341D" w14:paraId="15284743"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3F04F8A" w14:textId="77777777" w:rsidR="00D3341D" w:rsidRDefault="00FC5F4B">
            <w:pPr>
              <w:pStyle w:val="Standard"/>
              <w:spacing w:before="40" w:after="40"/>
              <w:rPr>
                <w:sz w:val="20"/>
                <w:szCs w:val="20"/>
              </w:rPr>
            </w:pPr>
            <w:r>
              <w:rPr>
                <w:b/>
                <w:bCs/>
                <w:sz w:val="20"/>
                <w:szCs w:val="20"/>
              </w:rPr>
              <w:t>c)</w:t>
            </w:r>
            <w:r>
              <w:rPr>
                <w:b/>
                <w:bCs/>
                <w:sz w:val="20"/>
                <w:szCs w:val="20"/>
              </w:rPr>
              <w:t xml:space="preserve"> </w:t>
            </w:r>
            <w:r>
              <w:rPr>
                <w:b/>
                <w:bCs/>
                <w:sz w:val="20"/>
                <w:szCs w:val="20"/>
              </w:rPr>
              <w:t>Tasques per a la implementació de l’acció</w:t>
            </w:r>
          </w:p>
        </w:tc>
      </w:tr>
      <w:tr w:rsidR="00D3341D" w14:paraId="27D78573"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45429EEB" w14:textId="77777777" w:rsidR="00D3341D" w:rsidRDefault="00D3341D">
            <w:pPr>
              <w:pStyle w:val="Standard"/>
              <w:spacing w:before="40" w:after="40"/>
              <w:rPr>
                <w:sz w:val="20"/>
                <w:szCs w:val="20"/>
              </w:rPr>
            </w:pPr>
          </w:p>
        </w:tc>
      </w:tr>
      <w:tr w:rsidR="00D3341D" w14:paraId="08909B81"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2274BB8" w14:textId="77777777" w:rsidR="00D3341D" w:rsidRDefault="00FC5F4B">
            <w:pPr>
              <w:pStyle w:val="Standard"/>
              <w:spacing w:before="40" w:after="40"/>
              <w:rPr>
                <w:sz w:val="20"/>
                <w:szCs w:val="20"/>
              </w:rPr>
            </w:pPr>
            <w:r>
              <w:rPr>
                <w:b/>
                <w:bCs/>
                <w:sz w:val="20"/>
                <w:szCs w:val="20"/>
              </w:rPr>
              <w:t xml:space="preserve">d) </w:t>
            </w:r>
            <w:r>
              <w:rPr>
                <w:b/>
                <w:bCs/>
                <w:sz w:val="20"/>
                <w:szCs w:val="20"/>
              </w:rPr>
              <w:t>Cronograma</w:t>
            </w:r>
          </w:p>
        </w:tc>
      </w:tr>
      <w:tr w:rsidR="00D3341D" w14:paraId="1308F64E" w14:textId="77777777">
        <w:tblPrEx>
          <w:tblCellMar>
            <w:top w:w="0" w:type="dxa"/>
            <w:bottom w:w="0" w:type="dxa"/>
          </w:tblCellMar>
        </w:tblPrEx>
        <w:trPr>
          <w:trHeight w:val="567"/>
          <w:jc w:val="center"/>
        </w:trPr>
        <w:tc>
          <w:tcPr>
            <w:tcW w:w="2693" w:type="dxa"/>
            <w:tcBorders>
              <w:left w:val="single" w:sz="18" w:space="0" w:color="00000A"/>
              <w:bottom w:val="single" w:sz="4" w:space="0" w:color="00000A"/>
            </w:tcBorders>
            <w:shd w:val="clear" w:color="auto" w:fill="auto"/>
            <w:tcMar>
              <w:top w:w="55" w:type="dxa"/>
              <w:left w:w="85" w:type="dxa"/>
              <w:bottom w:w="55" w:type="dxa"/>
              <w:right w:w="55" w:type="dxa"/>
            </w:tcMar>
          </w:tcPr>
          <w:p w14:paraId="2EAA462F" w14:textId="77777777" w:rsidR="00D3341D" w:rsidRDefault="00FC5F4B">
            <w:pPr>
              <w:pStyle w:val="Standard"/>
              <w:spacing w:before="40" w:after="40"/>
            </w:pPr>
            <w:r>
              <w:rPr>
                <w:sz w:val="20"/>
                <w:szCs w:val="20"/>
              </w:rPr>
              <w:t>Data d’inici prevista</w:t>
            </w:r>
            <w:r>
              <w:rPr>
                <w:sz w:val="20"/>
                <w:szCs w:val="20"/>
              </w:rPr>
              <w:t>:</w:t>
            </w:r>
          </w:p>
        </w:tc>
        <w:tc>
          <w:tcPr>
            <w:tcW w:w="2693" w:type="dxa"/>
            <w:gridSpan w:val="2"/>
            <w:tcBorders>
              <w:left w:val="single" w:sz="2" w:space="0" w:color="00000A"/>
              <w:bottom w:val="single" w:sz="4" w:space="0" w:color="00000A"/>
            </w:tcBorders>
            <w:shd w:val="clear" w:color="auto" w:fill="auto"/>
            <w:tcMar>
              <w:top w:w="55" w:type="dxa"/>
              <w:left w:w="85" w:type="dxa"/>
              <w:bottom w:w="55" w:type="dxa"/>
              <w:right w:w="55" w:type="dxa"/>
            </w:tcMar>
          </w:tcPr>
          <w:p w14:paraId="555333E4" w14:textId="77777777" w:rsidR="00D3341D" w:rsidRDefault="00D3341D">
            <w:pPr>
              <w:pStyle w:val="Standard"/>
              <w:spacing w:before="40" w:after="40"/>
              <w:rPr>
                <w:sz w:val="20"/>
                <w:szCs w:val="20"/>
              </w:rPr>
            </w:pPr>
          </w:p>
        </w:tc>
        <w:tc>
          <w:tcPr>
            <w:tcW w:w="2693" w:type="dxa"/>
            <w:tcBorders>
              <w:left w:val="single" w:sz="2" w:space="0" w:color="00000A"/>
              <w:bottom w:val="single" w:sz="4" w:space="0" w:color="00000A"/>
            </w:tcBorders>
            <w:shd w:val="clear" w:color="auto" w:fill="auto"/>
            <w:tcMar>
              <w:top w:w="55" w:type="dxa"/>
              <w:left w:w="85" w:type="dxa"/>
              <w:bottom w:w="55" w:type="dxa"/>
              <w:right w:w="55" w:type="dxa"/>
            </w:tcMar>
          </w:tcPr>
          <w:p w14:paraId="73FAA238" w14:textId="77777777" w:rsidR="00D3341D" w:rsidRDefault="00FC5F4B">
            <w:pPr>
              <w:pStyle w:val="Standard"/>
              <w:spacing w:before="40" w:after="40"/>
              <w:rPr>
                <w:sz w:val="20"/>
                <w:szCs w:val="20"/>
              </w:rPr>
            </w:pPr>
            <w:r>
              <w:rPr>
                <w:sz w:val="20"/>
                <w:szCs w:val="20"/>
              </w:rPr>
              <w:t>Data d’acabament:</w:t>
            </w:r>
          </w:p>
        </w:tc>
        <w:tc>
          <w:tcPr>
            <w:tcW w:w="2693" w:type="dxa"/>
            <w:tcBorders>
              <w:left w:val="single" w:sz="2" w:space="0" w:color="00000A"/>
              <w:bottom w:val="single" w:sz="4" w:space="0" w:color="00000A"/>
              <w:right w:val="single" w:sz="18" w:space="0" w:color="00000A"/>
            </w:tcBorders>
            <w:shd w:val="clear" w:color="auto" w:fill="auto"/>
            <w:tcMar>
              <w:top w:w="55" w:type="dxa"/>
              <w:left w:w="85" w:type="dxa"/>
              <w:bottom w:w="55" w:type="dxa"/>
              <w:right w:w="55" w:type="dxa"/>
            </w:tcMar>
          </w:tcPr>
          <w:p w14:paraId="712E29DD" w14:textId="77777777" w:rsidR="00D3341D" w:rsidRDefault="00D3341D">
            <w:pPr>
              <w:pStyle w:val="Standard"/>
              <w:spacing w:before="40" w:after="40"/>
              <w:rPr>
                <w:sz w:val="20"/>
                <w:szCs w:val="20"/>
              </w:rPr>
            </w:pPr>
          </w:p>
        </w:tc>
      </w:tr>
      <w:tr w:rsidR="00D3341D" w14:paraId="2A58A622"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9DDBAEB" w14:textId="77777777" w:rsidR="00D3341D" w:rsidRDefault="00D3341D">
            <w:pPr>
              <w:pStyle w:val="Standard"/>
              <w:spacing w:before="40" w:after="40"/>
              <w:rPr>
                <w:sz w:val="20"/>
                <w:szCs w:val="20"/>
              </w:rPr>
            </w:pPr>
          </w:p>
        </w:tc>
      </w:tr>
      <w:tr w:rsidR="00D3341D" w14:paraId="25EFB203"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5EA3B3F" w14:textId="77777777" w:rsidR="00D3341D" w:rsidRDefault="00FC5F4B">
            <w:pPr>
              <w:pStyle w:val="Standard"/>
              <w:spacing w:before="40" w:after="40"/>
              <w:rPr>
                <w:b/>
                <w:bCs/>
                <w:sz w:val="20"/>
                <w:szCs w:val="20"/>
              </w:rPr>
            </w:pPr>
            <w:r>
              <w:rPr>
                <w:b/>
                <w:bCs/>
                <w:sz w:val="20"/>
                <w:szCs w:val="20"/>
              </w:rPr>
              <w:t>e) Pressupost estimat</w:t>
            </w:r>
          </w:p>
        </w:tc>
      </w:tr>
      <w:tr w:rsidR="00D3341D" w14:paraId="709D172C" w14:textId="77777777">
        <w:tblPrEx>
          <w:tblCellMar>
            <w:top w:w="0" w:type="dxa"/>
            <w:bottom w:w="0" w:type="dxa"/>
          </w:tblCellMar>
        </w:tblPrEx>
        <w:trPr>
          <w:trHeight w:val="567"/>
          <w:jc w:val="center"/>
        </w:trPr>
        <w:tc>
          <w:tcPr>
            <w:tcW w:w="10772" w:type="dxa"/>
            <w:gridSpan w:val="5"/>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778CD38F" w14:textId="77777777" w:rsidR="00D3341D" w:rsidRDefault="00D3341D">
            <w:pPr>
              <w:pStyle w:val="Standard"/>
              <w:spacing w:before="40" w:after="40"/>
              <w:rPr>
                <w:sz w:val="20"/>
                <w:szCs w:val="20"/>
              </w:rPr>
            </w:pPr>
          </w:p>
        </w:tc>
      </w:tr>
    </w:tbl>
    <w:p w14:paraId="558EE77F" w14:textId="77777777" w:rsidR="00D3341D" w:rsidRDefault="00D3341D">
      <w:pPr>
        <w:pStyle w:val="Standard"/>
        <w:rPr>
          <w:sz w:val="20"/>
          <w:szCs w:val="20"/>
        </w:rPr>
      </w:pPr>
    </w:p>
    <w:p w14:paraId="6653DE5B" w14:textId="77777777" w:rsidR="00D3341D" w:rsidRDefault="00FC5F4B">
      <w:pPr>
        <w:pStyle w:val="Standard"/>
        <w:rPr>
          <w:sz w:val="20"/>
          <w:szCs w:val="20"/>
        </w:rPr>
      </w:pPr>
      <w:r>
        <w:rPr>
          <w:sz w:val="20"/>
          <w:szCs w:val="20"/>
        </w:rPr>
        <w:t xml:space="preserve">NOTA: En cas que la sol·licitud inclogui més d'una actuació, cal repetir l'esquema anterior per a cadascuna de les </w:t>
      </w:r>
      <w:r>
        <w:rPr>
          <w:sz w:val="20"/>
          <w:szCs w:val="20"/>
        </w:rPr>
        <w:t>actuacions que s'incloguin a la sol·licitud. Per a cadascuna s'ha d'incloure la informació relativa a les dades de identificació (títol i tipus d'Actuació) i els 5 apartats rellevants anteriors: objectius, descripció, tasques, cronograma i pressupost estim</w:t>
      </w:r>
      <w:r>
        <w:rPr>
          <w:sz w:val="20"/>
          <w:szCs w:val="20"/>
        </w:rPr>
        <w:t>at.</w:t>
      </w:r>
    </w:p>
    <w:p w14:paraId="3A86467D" w14:textId="77777777" w:rsidR="00D3341D" w:rsidRDefault="00D3341D">
      <w:pPr>
        <w:pStyle w:val="Standard"/>
        <w:pageBreakBefore/>
        <w:rPr>
          <w:rFonts w:eastAsia="Times New Roman"/>
          <w:b/>
          <w:bCs/>
          <w:smallCaps/>
          <w:color w:val="C30045"/>
          <w:lang w:eastAsia="es-ES"/>
        </w:rPr>
      </w:pPr>
    </w:p>
    <w:tbl>
      <w:tblPr>
        <w:tblW w:w="10772" w:type="dxa"/>
        <w:jc w:val="center"/>
        <w:tblLayout w:type="fixed"/>
        <w:tblCellMar>
          <w:left w:w="10" w:type="dxa"/>
          <w:right w:w="10" w:type="dxa"/>
        </w:tblCellMar>
        <w:tblLook w:val="0000" w:firstRow="0" w:lastRow="0" w:firstColumn="0" w:lastColumn="0" w:noHBand="0" w:noVBand="0"/>
      </w:tblPr>
      <w:tblGrid>
        <w:gridCol w:w="2693"/>
        <w:gridCol w:w="257"/>
        <w:gridCol w:w="2436"/>
        <w:gridCol w:w="2693"/>
        <w:gridCol w:w="2693"/>
      </w:tblGrid>
      <w:tr w:rsidR="00D3341D" w14:paraId="703A6A67" w14:textId="77777777">
        <w:tblPrEx>
          <w:tblCellMar>
            <w:top w:w="0" w:type="dxa"/>
            <w:bottom w:w="0" w:type="dxa"/>
          </w:tblCellMar>
        </w:tblPrEx>
        <w:trPr>
          <w:trHeight w:val="450"/>
          <w:jc w:val="center"/>
        </w:trPr>
        <w:tc>
          <w:tcPr>
            <w:tcW w:w="2950" w:type="dxa"/>
            <w:gridSpan w:val="2"/>
            <w:tcBorders>
              <w:top w:val="single" w:sz="18" w:space="0" w:color="00000A"/>
              <w:left w:val="single" w:sz="18" w:space="0" w:color="00000A"/>
            </w:tcBorders>
            <w:shd w:val="clear" w:color="auto" w:fill="E5E4E4"/>
            <w:tcMar>
              <w:top w:w="0" w:type="dxa"/>
              <w:left w:w="85" w:type="dxa"/>
              <w:bottom w:w="0" w:type="dxa"/>
              <w:right w:w="0" w:type="dxa"/>
            </w:tcMar>
            <w:vAlign w:val="center"/>
          </w:tcPr>
          <w:p w14:paraId="4C4B05CC" w14:textId="77777777" w:rsidR="00D3341D" w:rsidRDefault="00FC5F4B">
            <w:pPr>
              <w:pStyle w:val="Standard"/>
              <w:rPr>
                <w:b/>
                <w:sz w:val="20"/>
                <w:szCs w:val="20"/>
              </w:rPr>
            </w:pPr>
            <w:r>
              <w:rPr>
                <w:b/>
                <w:sz w:val="20"/>
                <w:szCs w:val="20"/>
              </w:rPr>
              <w:t>Programa d’incentius  5</w:t>
            </w:r>
          </w:p>
        </w:tc>
        <w:tc>
          <w:tcPr>
            <w:tcW w:w="7822" w:type="dxa"/>
            <w:gridSpan w:val="3"/>
            <w:tcBorders>
              <w:top w:val="single" w:sz="18" w:space="0" w:color="00000A"/>
              <w:left w:val="single" w:sz="18" w:space="0" w:color="00000A"/>
              <w:right w:val="single" w:sz="18" w:space="0" w:color="00000A"/>
            </w:tcBorders>
            <w:shd w:val="clear" w:color="auto" w:fill="E5E4E4"/>
            <w:tcMar>
              <w:top w:w="0" w:type="dxa"/>
              <w:left w:w="85" w:type="dxa"/>
              <w:bottom w:w="0" w:type="dxa"/>
              <w:right w:w="0" w:type="dxa"/>
            </w:tcMar>
            <w:vAlign w:val="center"/>
          </w:tcPr>
          <w:p w14:paraId="752A3B86" w14:textId="77777777" w:rsidR="00D3341D" w:rsidRDefault="00FC5F4B">
            <w:pPr>
              <w:pStyle w:val="Standard"/>
              <w:rPr>
                <w:sz w:val="20"/>
                <w:szCs w:val="20"/>
              </w:rPr>
            </w:pPr>
            <w:r>
              <w:rPr>
                <w:sz w:val="20"/>
                <w:szCs w:val="20"/>
              </w:rPr>
              <w:t>Accions complementàries a la creació de les ZBE</w:t>
            </w:r>
          </w:p>
        </w:tc>
      </w:tr>
      <w:tr w:rsidR="00D3341D" w14:paraId="01403072" w14:textId="77777777">
        <w:tblPrEx>
          <w:tblCellMar>
            <w:top w:w="0" w:type="dxa"/>
            <w:bottom w:w="0" w:type="dxa"/>
          </w:tblCellMar>
        </w:tblPrEx>
        <w:trPr>
          <w:trHeight w:val="567"/>
          <w:jc w:val="center"/>
        </w:trPr>
        <w:tc>
          <w:tcPr>
            <w:tcW w:w="10772" w:type="dxa"/>
            <w:gridSpan w:val="5"/>
            <w:tcBorders>
              <w:top w:val="single" w:sz="18" w:space="0" w:color="00000A"/>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C10F2D3" w14:textId="77777777" w:rsidR="00D3341D" w:rsidRDefault="00FC5F4B">
            <w:pPr>
              <w:pStyle w:val="Standard"/>
              <w:spacing w:before="40" w:after="40"/>
            </w:pPr>
            <w:r>
              <w:rPr>
                <w:b/>
                <w:bCs/>
                <w:sz w:val="20"/>
                <w:szCs w:val="20"/>
              </w:rPr>
              <w:t xml:space="preserve">Tipus </w:t>
            </w:r>
            <w:r>
              <w:rPr>
                <w:b/>
                <w:bCs/>
                <w:sz w:val="20"/>
                <w:szCs w:val="20"/>
              </w:rPr>
              <w:t xml:space="preserve">d’accions </w:t>
            </w:r>
            <w:r>
              <w:rPr>
                <w:sz w:val="20"/>
                <w:szCs w:val="20"/>
              </w:rPr>
              <w:t xml:space="preserve">(accions complementàries a la creació de les Zones de Baixes Emissions que suposin una integració dels modes més sostenibles de mobilitat adaptats als </w:t>
            </w:r>
            <w:r>
              <w:rPr>
                <w:sz w:val="20"/>
                <w:szCs w:val="20"/>
              </w:rPr>
              <w:t>efectes del canvi climàtic)</w:t>
            </w:r>
          </w:p>
        </w:tc>
      </w:tr>
      <w:tr w:rsidR="00D3341D" w14:paraId="0C5E98D8" w14:textId="77777777">
        <w:tblPrEx>
          <w:tblCellMar>
            <w:top w:w="0" w:type="dxa"/>
            <w:bottom w:w="0" w:type="dxa"/>
          </w:tblCellMar>
        </w:tblPrEx>
        <w:trPr>
          <w:trHeight w:val="346"/>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68F23D6" w14:textId="77777777" w:rsidR="00D3341D" w:rsidRDefault="00FC5F4B">
            <w:pPr>
              <w:pStyle w:val="Standard"/>
              <w:spacing w:before="40" w:after="40"/>
              <w:rPr>
                <w:sz w:val="20"/>
                <w:szCs w:val="20"/>
              </w:rPr>
            </w:pPr>
            <w:r>
              <w:rPr>
                <w:sz w:val="20"/>
                <w:szCs w:val="20"/>
              </w:rPr>
              <w:t>Creació de corredors verds</w:t>
            </w:r>
          </w:p>
        </w:tc>
      </w:tr>
      <w:tr w:rsidR="00D3341D" w14:paraId="224CAB3A" w14:textId="77777777">
        <w:tblPrEx>
          <w:tblCellMar>
            <w:top w:w="0" w:type="dxa"/>
            <w:bottom w:w="0" w:type="dxa"/>
          </w:tblCellMar>
        </w:tblPrEx>
        <w:trPr>
          <w:trHeight w:val="446"/>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41A5C1E" w14:textId="77777777" w:rsidR="00D3341D" w:rsidRDefault="00FC5F4B">
            <w:pPr>
              <w:pStyle w:val="Standard"/>
              <w:spacing w:before="40" w:after="40"/>
              <w:rPr>
                <w:sz w:val="20"/>
                <w:szCs w:val="20"/>
              </w:rPr>
            </w:pPr>
            <w:r>
              <w:rPr>
                <w:sz w:val="20"/>
                <w:szCs w:val="20"/>
              </w:rPr>
              <w:t xml:space="preserve"> Rutes de vianants i/o rutes escolars segures</w:t>
            </w:r>
          </w:p>
        </w:tc>
      </w:tr>
      <w:tr w:rsidR="00D3341D" w14:paraId="3EB5B67F" w14:textId="77777777">
        <w:tblPrEx>
          <w:tblCellMar>
            <w:top w:w="0" w:type="dxa"/>
            <w:bottom w:w="0" w:type="dxa"/>
          </w:tblCellMar>
        </w:tblPrEx>
        <w:trPr>
          <w:trHeight w:val="436"/>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251945D" w14:textId="77777777" w:rsidR="00D3341D" w:rsidRDefault="00FC5F4B">
            <w:pPr>
              <w:pStyle w:val="Standard"/>
              <w:spacing w:before="40" w:after="40"/>
              <w:rPr>
                <w:sz w:val="20"/>
                <w:szCs w:val="20"/>
              </w:rPr>
            </w:pPr>
            <w:r>
              <w:rPr>
                <w:sz w:val="20"/>
                <w:szCs w:val="20"/>
              </w:rPr>
              <w:t>Millores d'accessibilitat per a persones amb problemes de mobilitat i/o</w:t>
            </w:r>
            <w:r>
              <w:rPr>
                <w:sz w:val="20"/>
                <w:szCs w:val="20"/>
              </w:rPr>
              <w:t xml:space="preserve"> millora de passos de vianants</w:t>
            </w:r>
          </w:p>
        </w:tc>
      </w:tr>
      <w:tr w:rsidR="00D3341D" w14:paraId="615ED2A9" w14:textId="77777777">
        <w:tblPrEx>
          <w:tblCellMar>
            <w:top w:w="0" w:type="dxa"/>
            <w:bottom w:w="0" w:type="dxa"/>
          </w:tblCellMar>
        </w:tblPrEx>
        <w:trPr>
          <w:trHeight w:val="350"/>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C270E5C" w14:textId="77777777" w:rsidR="00D3341D" w:rsidRDefault="00FC5F4B">
            <w:pPr>
              <w:pStyle w:val="Standard"/>
              <w:spacing w:before="40" w:after="40"/>
              <w:rPr>
                <w:sz w:val="20"/>
                <w:szCs w:val="20"/>
              </w:rPr>
            </w:pPr>
            <w:r>
              <w:rPr>
                <w:sz w:val="20"/>
                <w:szCs w:val="20"/>
              </w:rPr>
              <w:t>Carrils bici</w:t>
            </w:r>
          </w:p>
        </w:tc>
      </w:tr>
      <w:tr w:rsidR="00D3341D" w14:paraId="4735B26A"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DC4852C" w14:textId="77777777" w:rsidR="00D3341D" w:rsidRDefault="00FC5F4B">
            <w:pPr>
              <w:pStyle w:val="Standard"/>
              <w:spacing w:before="40" w:after="40"/>
              <w:rPr>
                <w:sz w:val="20"/>
                <w:szCs w:val="20"/>
              </w:rPr>
            </w:pPr>
            <w:r>
              <w:rPr>
                <w:sz w:val="20"/>
                <w:szCs w:val="20"/>
              </w:rPr>
              <w:t xml:space="preserve"> Espais lliures públics que minimitzin la bombolla de calor mitjançant vegetació o que incorporin mobiliari públic generador d'energia renovable</w:t>
            </w:r>
          </w:p>
        </w:tc>
      </w:tr>
      <w:tr w:rsidR="00D3341D" w14:paraId="1410B57D"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20A66A5" w14:textId="77777777" w:rsidR="00D3341D" w:rsidRDefault="00FC5F4B">
            <w:pPr>
              <w:pStyle w:val="Standard"/>
              <w:spacing w:before="40" w:after="40"/>
              <w:rPr>
                <w:sz w:val="20"/>
                <w:szCs w:val="20"/>
              </w:rPr>
            </w:pPr>
            <w:r>
              <w:rPr>
                <w:sz w:val="20"/>
                <w:szCs w:val="20"/>
              </w:rPr>
              <w:t xml:space="preserve"> Creació de </w:t>
            </w:r>
            <w:proofErr w:type="spellStart"/>
            <w:r>
              <w:rPr>
                <w:sz w:val="20"/>
                <w:szCs w:val="20"/>
              </w:rPr>
              <w:t>superilles</w:t>
            </w:r>
            <w:proofErr w:type="spellEnd"/>
            <w:r>
              <w:rPr>
                <w:sz w:val="20"/>
                <w:szCs w:val="20"/>
              </w:rPr>
              <w:t xml:space="preserve"> i de zones per a vianants de </w:t>
            </w:r>
            <w:r>
              <w:rPr>
                <w:sz w:val="20"/>
                <w:szCs w:val="20"/>
              </w:rPr>
              <w:t>carrers, eixos cívics, ampliació de zones d'accés per a residents (ACIRE) o d'aparcament regulat (ORA) dins de les Zones de Baixes Emissions o contigües a aquestes</w:t>
            </w:r>
          </w:p>
        </w:tc>
      </w:tr>
      <w:tr w:rsidR="00D3341D" w14:paraId="44E8C3E4" w14:textId="77777777">
        <w:tblPrEx>
          <w:tblCellMar>
            <w:top w:w="0" w:type="dxa"/>
            <w:bottom w:w="0" w:type="dxa"/>
          </w:tblCellMar>
        </w:tblPrEx>
        <w:trPr>
          <w:trHeight w:val="435"/>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00F4577" w14:textId="77777777" w:rsidR="00D3341D" w:rsidRDefault="00FC5F4B">
            <w:pPr>
              <w:pStyle w:val="Standard"/>
              <w:spacing w:before="40" w:after="40"/>
            </w:pPr>
            <w:r>
              <w:rPr>
                <w:sz w:val="20"/>
                <w:szCs w:val="20"/>
              </w:rPr>
              <w:t>Creació de carrils bus-taxi o vies d'atenció preferent (VAP) o carrils d'alta ocupació</w:t>
            </w:r>
          </w:p>
        </w:tc>
      </w:tr>
      <w:tr w:rsidR="00D3341D" w14:paraId="65D5BD6E"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0AFDD9E" w14:textId="77777777" w:rsidR="00D3341D" w:rsidRDefault="00FC5F4B">
            <w:pPr>
              <w:pStyle w:val="Standard"/>
              <w:spacing w:before="40" w:after="40"/>
            </w:pPr>
            <w:r>
              <w:rPr>
                <w:sz w:val="20"/>
                <w:szCs w:val="20"/>
              </w:rPr>
              <w:t>S</w:t>
            </w:r>
            <w:r>
              <w:rPr>
                <w:sz w:val="20"/>
                <w:szCs w:val="20"/>
              </w:rPr>
              <w:t>istemes de pacificació del trànsit (</w:t>
            </w:r>
            <w:proofErr w:type="spellStart"/>
            <w:r>
              <w:rPr>
                <w:sz w:val="20"/>
                <w:szCs w:val="20"/>
              </w:rPr>
              <w:t>reconfiguració</w:t>
            </w:r>
            <w:proofErr w:type="spellEnd"/>
            <w:r>
              <w:rPr>
                <w:sz w:val="20"/>
                <w:szCs w:val="20"/>
              </w:rPr>
              <w:t xml:space="preserve"> semafòrica, o canvi de l'amplada de carrils, o zones d'aproximació semafòrica per a vehicles de dues rodes).</w:t>
            </w:r>
          </w:p>
        </w:tc>
      </w:tr>
      <w:tr w:rsidR="00D3341D" w14:paraId="14EB4337" w14:textId="77777777">
        <w:tblPrEx>
          <w:tblCellMar>
            <w:top w:w="0" w:type="dxa"/>
            <w:bottom w:w="0" w:type="dxa"/>
          </w:tblCellMar>
        </w:tblPrEx>
        <w:trPr>
          <w:trHeight w:val="404"/>
          <w:jc w:val="center"/>
        </w:trPr>
        <w:tc>
          <w:tcPr>
            <w:tcW w:w="10772" w:type="dxa"/>
            <w:gridSpan w:val="5"/>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53D1064B" w14:textId="77777777" w:rsidR="00D3341D" w:rsidRDefault="00FC5F4B">
            <w:pPr>
              <w:pStyle w:val="Standard"/>
              <w:spacing w:before="40" w:after="40"/>
            </w:pPr>
            <w:r>
              <w:rPr>
                <w:sz w:val="20"/>
                <w:szCs w:val="20"/>
              </w:rPr>
              <w:t>Altres accions:</w:t>
            </w:r>
          </w:p>
        </w:tc>
      </w:tr>
      <w:tr w:rsidR="00D3341D" w14:paraId="2918B1E2" w14:textId="77777777">
        <w:tblPrEx>
          <w:tblCellMar>
            <w:top w:w="0" w:type="dxa"/>
            <w:bottom w:w="0" w:type="dxa"/>
          </w:tblCellMar>
        </w:tblPrEx>
        <w:trPr>
          <w:trHeight w:val="381"/>
          <w:jc w:val="center"/>
        </w:trPr>
        <w:tc>
          <w:tcPr>
            <w:tcW w:w="10772" w:type="dxa"/>
            <w:gridSpan w:val="5"/>
            <w:tcBorders>
              <w:left w:val="single" w:sz="18" w:space="0" w:color="00000A"/>
              <w:bottom w:val="single" w:sz="2" w:space="0" w:color="00000A"/>
              <w:right w:val="single" w:sz="18" w:space="0" w:color="00000A"/>
            </w:tcBorders>
            <w:shd w:val="clear" w:color="auto" w:fill="auto"/>
            <w:tcMar>
              <w:top w:w="55" w:type="dxa"/>
              <w:left w:w="85" w:type="dxa"/>
              <w:bottom w:w="55" w:type="dxa"/>
              <w:right w:w="55" w:type="dxa"/>
            </w:tcMar>
          </w:tcPr>
          <w:p w14:paraId="207E51E6" w14:textId="77777777" w:rsidR="00D3341D" w:rsidRDefault="00FC5F4B">
            <w:pPr>
              <w:pStyle w:val="Standard"/>
              <w:spacing w:before="40" w:after="40"/>
              <w:rPr>
                <w:b/>
                <w:bCs/>
                <w:sz w:val="20"/>
                <w:szCs w:val="20"/>
              </w:rPr>
            </w:pPr>
            <w:r>
              <w:rPr>
                <w:b/>
                <w:bCs/>
                <w:sz w:val="20"/>
                <w:szCs w:val="20"/>
              </w:rPr>
              <w:t>TITOL DE L’ACCIÓ:</w:t>
            </w:r>
          </w:p>
        </w:tc>
      </w:tr>
      <w:tr w:rsidR="00D3341D" w14:paraId="753E876E" w14:textId="77777777">
        <w:tblPrEx>
          <w:tblCellMar>
            <w:top w:w="0" w:type="dxa"/>
            <w:bottom w:w="0" w:type="dxa"/>
          </w:tblCellMar>
        </w:tblPrEx>
        <w:trPr>
          <w:trHeight w:val="404"/>
          <w:jc w:val="center"/>
        </w:trPr>
        <w:tc>
          <w:tcPr>
            <w:tcW w:w="10772" w:type="dxa"/>
            <w:gridSpan w:val="5"/>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336CEFF6" w14:textId="77777777" w:rsidR="00D3341D" w:rsidRDefault="00D3341D">
            <w:pPr>
              <w:pStyle w:val="Standard"/>
              <w:spacing w:before="40" w:after="40"/>
              <w:rPr>
                <w:sz w:val="20"/>
                <w:szCs w:val="20"/>
              </w:rPr>
            </w:pPr>
          </w:p>
        </w:tc>
      </w:tr>
      <w:tr w:rsidR="00D3341D" w14:paraId="68099F14" w14:textId="77777777">
        <w:tblPrEx>
          <w:tblCellMar>
            <w:top w:w="0" w:type="dxa"/>
            <w:bottom w:w="0" w:type="dxa"/>
          </w:tblCellMar>
        </w:tblPrEx>
        <w:trPr>
          <w:trHeight w:val="889"/>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ADE89B5" w14:textId="77777777" w:rsidR="00D3341D" w:rsidRDefault="00FC5F4B">
            <w:pPr>
              <w:pStyle w:val="Standard"/>
              <w:spacing w:before="40" w:after="40"/>
            </w:pPr>
            <w:r>
              <w:rPr>
                <w:b/>
                <w:bCs/>
                <w:sz w:val="20"/>
                <w:szCs w:val="20"/>
              </w:rPr>
              <w:t xml:space="preserve">a) </w:t>
            </w:r>
            <w:r>
              <w:rPr>
                <w:b/>
                <w:bCs/>
                <w:sz w:val="20"/>
                <w:szCs w:val="20"/>
              </w:rPr>
              <w:t>Objectius de l’acció</w:t>
            </w:r>
          </w:p>
          <w:p w14:paraId="4655E39C" w14:textId="77777777" w:rsidR="00D3341D" w:rsidRDefault="00FC5F4B">
            <w:pPr>
              <w:pStyle w:val="Standard"/>
              <w:spacing w:before="40" w:after="40"/>
              <w:rPr>
                <w:sz w:val="18"/>
                <w:szCs w:val="18"/>
              </w:rPr>
            </w:pPr>
            <w:r>
              <w:rPr>
                <w:sz w:val="18"/>
                <w:szCs w:val="18"/>
              </w:rPr>
              <w:t>(Fites</w:t>
            </w:r>
            <w:r>
              <w:rPr>
                <w:sz w:val="18"/>
                <w:szCs w:val="18"/>
              </w:rPr>
              <w:t xml:space="preserve"> particulars de l’actuació a través dels èxits que s’assoliran com a conseqüència de la posada en marxa de l’actuació i la seva quantificació, sempre que sigui possible)</w:t>
            </w:r>
          </w:p>
        </w:tc>
      </w:tr>
      <w:tr w:rsidR="00D3341D" w14:paraId="3591E2A1"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5428A013" w14:textId="77777777" w:rsidR="00D3341D" w:rsidRDefault="00D3341D">
            <w:pPr>
              <w:pStyle w:val="Standard"/>
              <w:spacing w:before="40" w:after="40"/>
              <w:rPr>
                <w:sz w:val="20"/>
                <w:szCs w:val="20"/>
              </w:rPr>
            </w:pPr>
          </w:p>
        </w:tc>
      </w:tr>
      <w:tr w:rsidR="00D3341D" w14:paraId="2477344D"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8AFF947" w14:textId="77777777" w:rsidR="00D3341D" w:rsidRDefault="00FC5F4B">
            <w:pPr>
              <w:pStyle w:val="Standard"/>
              <w:spacing w:before="40" w:after="40"/>
            </w:pPr>
            <w:r>
              <w:rPr>
                <w:b/>
                <w:bCs/>
                <w:sz w:val="20"/>
                <w:szCs w:val="20"/>
              </w:rPr>
              <w:t xml:space="preserve">b) </w:t>
            </w:r>
            <w:r>
              <w:rPr>
                <w:b/>
                <w:bCs/>
                <w:sz w:val="20"/>
                <w:szCs w:val="20"/>
              </w:rPr>
              <w:t>Descripció</w:t>
            </w:r>
            <w:r>
              <w:rPr>
                <w:b/>
                <w:bCs/>
                <w:sz w:val="20"/>
                <w:szCs w:val="20"/>
              </w:rPr>
              <w:t xml:space="preserve"> de l’acció</w:t>
            </w:r>
          </w:p>
          <w:p w14:paraId="51FAFAE0" w14:textId="77777777" w:rsidR="00D3341D" w:rsidRDefault="00FC5F4B">
            <w:pPr>
              <w:pStyle w:val="Standard"/>
              <w:spacing w:before="40" w:after="40"/>
              <w:rPr>
                <w:sz w:val="18"/>
                <w:szCs w:val="18"/>
              </w:rPr>
            </w:pPr>
            <w:r>
              <w:rPr>
                <w:sz w:val="18"/>
                <w:szCs w:val="18"/>
              </w:rPr>
              <w:t>(Descripció de les tasques necessàries per a la implementació de l’actuació, inclosa la informació quantitativa rellevant relativa a les activitats en qüestió, procediments d’autorització i aprovació, parts interessades pertinents, etc.)</w:t>
            </w:r>
          </w:p>
        </w:tc>
      </w:tr>
      <w:tr w:rsidR="00D3341D" w14:paraId="7BF2FF11"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0C1E280C" w14:textId="77777777" w:rsidR="00D3341D" w:rsidRDefault="00D3341D">
            <w:pPr>
              <w:pStyle w:val="Standard"/>
              <w:spacing w:before="40" w:after="40"/>
              <w:rPr>
                <w:sz w:val="20"/>
                <w:szCs w:val="20"/>
              </w:rPr>
            </w:pPr>
          </w:p>
        </w:tc>
      </w:tr>
      <w:tr w:rsidR="00D3341D" w14:paraId="34EA4CC4" w14:textId="77777777">
        <w:tblPrEx>
          <w:tblCellMar>
            <w:top w:w="0" w:type="dxa"/>
            <w:bottom w:w="0" w:type="dxa"/>
          </w:tblCellMar>
        </w:tblPrEx>
        <w:trPr>
          <w:trHeight w:val="348"/>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34301D8C" w14:textId="77777777" w:rsidR="00D3341D" w:rsidRDefault="00FC5F4B">
            <w:pPr>
              <w:pStyle w:val="Standard"/>
              <w:spacing w:before="40" w:after="40"/>
            </w:pPr>
            <w:r>
              <w:rPr>
                <w:b/>
                <w:bCs/>
                <w:sz w:val="20"/>
                <w:szCs w:val="20"/>
              </w:rPr>
              <w:t xml:space="preserve">c) </w:t>
            </w:r>
            <w:r>
              <w:rPr>
                <w:b/>
                <w:bCs/>
                <w:sz w:val="20"/>
                <w:szCs w:val="20"/>
              </w:rPr>
              <w:t>Tasques per a la implementació de l’acció</w:t>
            </w:r>
          </w:p>
        </w:tc>
      </w:tr>
      <w:tr w:rsidR="00D3341D" w14:paraId="7668CA20"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1B8FCAEE" w14:textId="77777777" w:rsidR="00D3341D" w:rsidRDefault="00D3341D">
            <w:pPr>
              <w:pStyle w:val="Standard"/>
              <w:spacing w:before="40" w:after="40"/>
              <w:rPr>
                <w:sz w:val="20"/>
                <w:szCs w:val="20"/>
              </w:rPr>
            </w:pPr>
          </w:p>
        </w:tc>
      </w:tr>
      <w:tr w:rsidR="00D3341D" w14:paraId="1D3FB198" w14:textId="77777777">
        <w:tblPrEx>
          <w:tblCellMar>
            <w:top w:w="0" w:type="dxa"/>
            <w:bottom w:w="0" w:type="dxa"/>
          </w:tblCellMar>
        </w:tblPrEx>
        <w:trPr>
          <w:trHeight w:val="33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2D1F1A46" w14:textId="77777777" w:rsidR="00D3341D" w:rsidRDefault="00FC5F4B">
            <w:pPr>
              <w:pStyle w:val="Standard"/>
              <w:spacing w:before="40" w:after="40"/>
            </w:pPr>
            <w:r>
              <w:rPr>
                <w:b/>
                <w:bCs/>
                <w:sz w:val="20"/>
                <w:szCs w:val="20"/>
              </w:rPr>
              <w:t xml:space="preserve">d) </w:t>
            </w:r>
            <w:r>
              <w:rPr>
                <w:b/>
                <w:bCs/>
                <w:sz w:val="20"/>
                <w:szCs w:val="20"/>
              </w:rPr>
              <w:t>Cronograma</w:t>
            </w:r>
          </w:p>
        </w:tc>
      </w:tr>
      <w:tr w:rsidR="00D3341D" w14:paraId="3CE35F73" w14:textId="77777777">
        <w:tblPrEx>
          <w:tblCellMar>
            <w:top w:w="0" w:type="dxa"/>
            <w:bottom w:w="0" w:type="dxa"/>
          </w:tblCellMar>
        </w:tblPrEx>
        <w:trPr>
          <w:trHeight w:val="410"/>
          <w:jc w:val="center"/>
        </w:trPr>
        <w:tc>
          <w:tcPr>
            <w:tcW w:w="2693" w:type="dxa"/>
            <w:tcBorders>
              <w:left w:val="single" w:sz="18" w:space="0" w:color="00000A"/>
              <w:bottom w:val="single" w:sz="4" w:space="0" w:color="00000A"/>
            </w:tcBorders>
            <w:shd w:val="clear" w:color="auto" w:fill="auto"/>
            <w:tcMar>
              <w:top w:w="55" w:type="dxa"/>
              <w:left w:w="85" w:type="dxa"/>
              <w:bottom w:w="55" w:type="dxa"/>
              <w:right w:w="55" w:type="dxa"/>
            </w:tcMar>
          </w:tcPr>
          <w:p w14:paraId="2F8CD69B" w14:textId="77777777" w:rsidR="00D3341D" w:rsidRDefault="00FC5F4B">
            <w:pPr>
              <w:pStyle w:val="Standard"/>
              <w:spacing w:before="40" w:after="40"/>
            </w:pPr>
            <w:r>
              <w:rPr>
                <w:sz w:val="20"/>
                <w:szCs w:val="20"/>
              </w:rPr>
              <w:t>Data d’inici prevista</w:t>
            </w:r>
            <w:r>
              <w:rPr>
                <w:sz w:val="20"/>
                <w:szCs w:val="20"/>
              </w:rPr>
              <w:t>:</w:t>
            </w:r>
          </w:p>
        </w:tc>
        <w:tc>
          <w:tcPr>
            <w:tcW w:w="2693" w:type="dxa"/>
            <w:gridSpan w:val="2"/>
            <w:tcBorders>
              <w:left w:val="single" w:sz="2" w:space="0" w:color="00000A"/>
              <w:bottom w:val="single" w:sz="4" w:space="0" w:color="00000A"/>
            </w:tcBorders>
            <w:shd w:val="clear" w:color="auto" w:fill="auto"/>
            <w:tcMar>
              <w:top w:w="55" w:type="dxa"/>
              <w:left w:w="85" w:type="dxa"/>
              <w:bottom w:w="55" w:type="dxa"/>
              <w:right w:w="55" w:type="dxa"/>
            </w:tcMar>
          </w:tcPr>
          <w:p w14:paraId="4911CF9A" w14:textId="77777777" w:rsidR="00D3341D" w:rsidRDefault="00D3341D">
            <w:pPr>
              <w:pStyle w:val="Standard"/>
              <w:spacing w:before="40" w:after="40"/>
              <w:rPr>
                <w:sz w:val="20"/>
                <w:szCs w:val="20"/>
              </w:rPr>
            </w:pPr>
          </w:p>
        </w:tc>
        <w:tc>
          <w:tcPr>
            <w:tcW w:w="2693" w:type="dxa"/>
            <w:tcBorders>
              <w:left w:val="single" w:sz="2" w:space="0" w:color="00000A"/>
              <w:bottom w:val="single" w:sz="4" w:space="0" w:color="00000A"/>
            </w:tcBorders>
            <w:shd w:val="clear" w:color="auto" w:fill="auto"/>
            <w:tcMar>
              <w:top w:w="55" w:type="dxa"/>
              <w:left w:w="85" w:type="dxa"/>
              <w:bottom w:w="55" w:type="dxa"/>
              <w:right w:w="55" w:type="dxa"/>
            </w:tcMar>
          </w:tcPr>
          <w:p w14:paraId="4B5611E0" w14:textId="77777777" w:rsidR="00D3341D" w:rsidRDefault="00FC5F4B">
            <w:pPr>
              <w:pStyle w:val="Standard"/>
              <w:spacing w:before="40" w:after="40"/>
              <w:rPr>
                <w:sz w:val="20"/>
                <w:szCs w:val="20"/>
              </w:rPr>
            </w:pPr>
            <w:r>
              <w:rPr>
                <w:sz w:val="20"/>
                <w:szCs w:val="20"/>
              </w:rPr>
              <w:t>Data d’acabament:</w:t>
            </w:r>
          </w:p>
        </w:tc>
        <w:tc>
          <w:tcPr>
            <w:tcW w:w="2693" w:type="dxa"/>
            <w:tcBorders>
              <w:left w:val="single" w:sz="2" w:space="0" w:color="00000A"/>
              <w:bottom w:val="single" w:sz="4" w:space="0" w:color="00000A"/>
              <w:right w:val="single" w:sz="18" w:space="0" w:color="00000A"/>
            </w:tcBorders>
            <w:shd w:val="clear" w:color="auto" w:fill="auto"/>
            <w:tcMar>
              <w:top w:w="55" w:type="dxa"/>
              <w:left w:w="85" w:type="dxa"/>
              <w:bottom w:w="55" w:type="dxa"/>
              <w:right w:w="55" w:type="dxa"/>
            </w:tcMar>
          </w:tcPr>
          <w:p w14:paraId="3FF88A6D" w14:textId="77777777" w:rsidR="00D3341D" w:rsidRDefault="00D3341D">
            <w:pPr>
              <w:pStyle w:val="Standard"/>
              <w:spacing w:before="40" w:after="40"/>
              <w:rPr>
                <w:sz w:val="20"/>
                <w:szCs w:val="20"/>
              </w:rPr>
            </w:pPr>
          </w:p>
        </w:tc>
      </w:tr>
      <w:tr w:rsidR="00D3341D" w14:paraId="776E875D" w14:textId="77777777">
        <w:tblPrEx>
          <w:tblCellMar>
            <w:top w:w="0" w:type="dxa"/>
            <w:bottom w:w="0" w:type="dxa"/>
          </w:tblCellMar>
        </w:tblPrEx>
        <w:trPr>
          <w:trHeight w:val="567"/>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79D18F2C" w14:textId="77777777" w:rsidR="00D3341D" w:rsidRDefault="00D3341D">
            <w:pPr>
              <w:pStyle w:val="Standard"/>
              <w:spacing w:before="40" w:after="40"/>
            </w:pPr>
          </w:p>
        </w:tc>
      </w:tr>
      <w:tr w:rsidR="00D3341D" w14:paraId="092B2D37" w14:textId="77777777">
        <w:tblPrEx>
          <w:tblCellMar>
            <w:top w:w="0" w:type="dxa"/>
            <w:bottom w:w="0" w:type="dxa"/>
          </w:tblCellMar>
        </w:tblPrEx>
        <w:trPr>
          <w:trHeight w:val="345"/>
          <w:jc w:val="center"/>
        </w:trPr>
        <w:tc>
          <w:tcPr>
            <w:tcW w:w="10772" w:type="dxa"/>
            <w:gridSpan w:val="5"/>
            <w:tcBorders>
              <w:left w:val="single" w:sz="18" w:space="0" w:color="00000A"/>
              <w:bottom w:val="single" w:sz="4" w:space="0" w:color="00000A"/>
              <w:right w:val="single" w:sz="18" w:space="0" w:color="00000A"/>
            </w:tcBorders>
            <w:shd w:val="clear" w:color="auto" w:fill="auto"/>
            <w:tcMar>
              <w:top w:w="55" w:type="dxa"/>
              <w:left w:w="85" w:type="dxa"/>
              <w:bottom w:w="55" w:type="dxa"/>
              <w:right w:w="55" w:type="dxa"/>
            </w:tcMar>
          </w:tcPr>
          <w:p w14:paraId="664BE8B4" w14:textId="77777777" w:rsidR="00D3341D" w:rsidRDefault="00FC5F4B">
            <w:pPr>
              <w:pStyle w:val="Standard"/>
              <w:spacing w:before="40" w:after="40"/>
              <w:rPr>
                <w:b/>
                <w:bCs/>
                <w:sz w:val="20"/>
                <w:szCs w:val="20"/>
              </w:rPr>
            </w:pPr>
            <w:r>
              <w:rPr>
                <w:b/>
                <w:bCs/>
                <w:sz w:val="20"/>
                <w:szCs w:val="20"/>
              </w:rPr>
              <w:t>e) Pressupost estimat</w:t>
            </w:r>
          </w:p>
        </w:tc>
      </w:tr>
      <w:tr w:rsidR="00D3341D" w14:paraId="35CFC2F5" w14:textId="77777777">
        <w:tblPrEx>
          <w:tblCellMar>
            <w:top w:w="0" w:type="dxa"/>
            <w:bottom w:w="0" w:type="dxa"/>
          </w:tblCellMar>
        </w:tblPrEx>
        <w:trPr>
          <w:trHeight w:val="567"/>
          <w:jc w:val="center"/>
        </w:trPr>
        <w:tc>
          <w:tcPr>
            <w:tcW w:w="10772" w:type="dxa"/>
            <w:gridSpan w:val="5"/>
            <w:tcBorders>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58725911" w14:textId="77777777" w:rsidR="00D3341D" w:rsidRDefault="00D3341D">
            <w:pPr>
              <w:pStyle w:val="Standard"/>
              <w:spacing w:before="40" w:after="40"/>
              <w:rPr>
                <w:sz w:val="20"/>
                <w:szCs w:val="20"/>
              </w:rPr>
            </w:pPr>
          </w:p>
        </w:tc>
      </w:tr>
    </w:tbl>
    <w:p w14:paraId="7E770C6A" w14:textId="77777777" w:rsidR="00D3341D" w:rsidRDefault="00FC5F4B">
      <w:pPr>
        <w:pStyle w:val="Standard"/>
      </w:pPr>
      <w:r>
        <w:rPr>
          <w:sz w:val="20"/>
          <w:szCs w:val="20"/>
        </w:rPr>
        <w:t xml:space="preserve">NOTA: En cas que la sol·licitud inclogui més d'una </w:t>
      </w:r>
      <w:r>
        <w:rPr>
          <w:sz w:val="20"/>
          <w:szCs w:val="20"/>
        </w:rPr>
        <w:t>acció complementària</w:t>
      </w:r>
      <w:r>
        <w:rPr>
          <w:sz w:val="20"/>
          <w:szCs w:val="20"/>
        </w:rPr>
        <w:t xml:space="preserve">, cal repetir l'esquema anterior per a cadascuna de les actuacions que s'incloguin a la </w:t>
      </w:r>
      <w:r>
        <w:rPr>
          <w:sz w:val="20"/>
          <w:szCs w:val="20"/>
        </w:rPr>
        <w:t>sol·licitud. Per a cadascuna s'ha d'incloure la informació relativa a les dades de identificació (títol i tipus d'Actuació) i els 5 apartats rellevants anteriors: objectius, descripció, tasques, cronograma i pressupost estimat.</w:t>
      </w:r>
    </w:p>
    <w:p w14:paraId="38242F6D" w14:textId="77777777" w:rsidR="00D3341D" w:rsidRDefault="00D3341D">
      <w:pPr>
        <w:pStyle w:val="Ttulo1"/>
        <w:pageBreakBefore/>
        <w:rPr>
          <w:rFonts w:ascii="Noto Sans" w:hAnsi="Noto Sans" w:cs="Noto Sans"/>
          <w:sz w:val="20"/>
          <w:szCs w:val="20"/>
        </w:rPr>
      </w:pPr>
    </w:p>
    <w:p w14:paraId="5F3C383F" w14:textId="77777777" w:rsidR="00D3341D" w:rsidRDefault="00D3341D">
      <w:pPr>
        <w:pStyle w:val="Ttulo1"/>
        <w:rPr>
          <w:rFonts w:ascii="Noto Sans" w:hAnsi="Noto Sans" w:cs="Noto Sans"/>
          <w:sz w:val="20"/>
          <w:szCs w:val="20"/>
        </w:rPr>
      </w:pPr>
    </w:p>
    <w:p w14:paraId="2446A5F3" w14:textId="77777777" w:rsidR="00D3341D" w:rsidRDefault="00FC5F4B">
      <w:pPr>
        <w:pStyle w:val="Ttulo1"/>
      </w:pPr>
      <w:r>
        <w:rPr>
          <w:rFonts w:ascii="Noto Sans" w:hAnsi="Noto Sans" w:cs="Noto Sans"/>
          <w:smallCaps/>
          <w:color w:val="C30045"/>
          <w:sz w:val="22"/>
          <w:szCs w:val="22"/>
          <w:lang w:eastAsia="es-ES"/>
        </w:rPr>
        <w:t>3. IMPACTE DE LES ACTUACIO</w:t>
      </w:r>
      <w:r>
        <w:rPr>
          <w:rFonts w:ascii="Noto Sans" w:hAnsi="Noto Sans" w:cs="Noto Sans"/>
          <w:smallCaps/>
          <w:color w:val="C30045"/>
          <w:sz w:val="22"/>
          <w:szCs w:val="22"/>
          <w:lang w:eastAsia="es-ES"/>
        </w:rPr>
        <w:t>NS</w:t>
      </w:r>
    </w:p>
    <w:p w14:paraId="455925AE" w14:textId="77777777" w:rsidR="00D3341D" w:rsidRDefault="00D3341D">
      <w:pPr>
        <w:pStyle w:val="Standard"/>
      </w:pPr>
    </w:p>
    <w:p w14:paraId="08076C37" w14:textId="77777777" w:rsidR="00D3341D" w:rsidRDefault="00D3341D">
      <w:pPr>
        <w:pStyle w:val="Standard"/>
        <w:rPr>
          <w:sz w:val="12"/>
          <w:szCs w:val="12"/>
        </w:rPr>
      </w:pPr>
    </w:p>
    <w:tbl>
      <w:tblPr>
        <w:tblW w:w="10772" w:type="dxa"/>
        <w:jc w:val="center"/>
        <w:tblLayout w:type="fixed"/>
        <w:tblCellMar>
          <w:left w:w="10" w:type="dxa"/>
          <w:right w:w="10" w:type="dxa"/>
        </w:tblCellMar>
        <w:tblLook w:val="0000" w:firstRow="0" w:lastRow="0" w:firstColumn="0" w:lastColumn="0" w:noHBand="0" w:noVBand="0"/>
      </w:tblPr>
      <w:tblGrid>
        <w:gridCol w:w="10772"/>
      </w:tblGrid>
      <w:tr w:rsidR="00D3341D" w14:paraId="6ABC2B6A" w14:textId="77777777">
        <w:tblPrEx>
          <w:tblCellMar>
            <w:top w:w="0" w:type="dxa"/>
            <w:bottom w:w="0" w:type="dxa"/>
          </w:tblCellMar>
        </w:tblPrEx>
        <w:trPr>
          <w:trHeight w:val="450"/>
          <w:jc w:val="center"/>
        </w:trPr>
        <w:tc>
          <w:tcPr>
            <w:tcW w:w="10772" w:type="dxa"/>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1FCF31F4" w14:textId="77777777" w:rsidR="00D3341D" w:rsidRDefault="00FC5F4B">
            <w:pPr>
              <w:pStyle w:val="Standard"/>
            </w:pPr>
            <w:r>
              <w:rPr>
                <w:b/>
                <w:sz w:val="20"/>
                <w:szCs w:val="20"/>
              </w:rPr>
              <w:t>3.1 Contribució de les actuacions proposades a un pla global o a un instrument de planificació existent o pla estratègic i resultats esperats</w:t>
            </w:r>
            <w:r>
              <w:rPr>
                <w:b/>
                <w:sz w:val="20"/>
                <w:szCs w:val="20"/>
              </w:rPr>
              <w:br/>
            </w:r>
            <w:r>
              <w:rPr>
                <w:sz w:val="20"/>
                <w:szCs w:val="20"/>
              </w:rPr>
              <w:t xml:space="preserve">(Indiqueu si escau, si alguna de les actuacions proposades es troba englobada dins d'un instrument de </w:t>
            </w:r>
            <w:r>
              <w:rPr>
                <w:sz w:val="20"/>
                <w:szCs w:val="20"/>
              </w:rPr>
              <w:t xml:space="preserve">planificació existent (plans generals, plans directors, plans estratègics, plans de mobilitat urbana sostenibles (PMUS), plans de qualitat de </w:t>
            </w:r>
            <w:proofErr w:type="spellStart"/>
            <w:r>
              <w:rPr>
                <w:sz w:val="20"/>
                <w:szCs w:val="20"/>
              </w:rPr>
              <w:t>lʻaire</w:t>
            </w:r>
            <w:proofErr w:type="spellEnd"/>
            <w:r>
              <w:rPr>
                <w:sz w:val="20"/>
                <w:szCs w:val="20"/>
              </w:rPr>
              <w:t xml:space="preserve">, plans </w:t>
            </w:r>
            <w:proofErr w:type="spellStart"/>
            <w:r>
              <w:rPr>
                <w:sz w:val="20"/>
                <w:szCs w:val="20"/>
              </w:rPr>
              <w:t>dʻacció</w:t>
            </w:r>
            <w:proofErr w:type="spellEnd"/>
            <w:r>
              <w:rPr>
                <w:sz w:val="20"/>
                <w:szCs w:val="20"/>
              </w:rPr>
              <w:t xml:space="preserve"> </w:t>
            </w:r>
            <w:proofErr w:type="spellStart"/>
            <w:r>
              <w:rPr>
                <w:sz w:val="20"/>
                <w:szCs w:val="20"/>
              </w:rPr>
              <w:t>dʻAgenda</w:t>
            </w:r>
            <w:proofErr w:type="spellEnd"/>
            <w:r>
              <w:rPr>
                <w:sz w:val="20"/>
                <w:szCs w:val="20"/>
              </w:rPr>
              <w:t xml:space="preserve"> Urbana Espanyola, ordenances municipals, etc.). En cas que apliqui, indiqueu en aqu</w:t>
            </w:r>
            <w:r>
              <w:rPr>
                <w:sz w:val="20"/>
                <w:szCs w:val="20"/>
              </w:rPr>
              <w:t>est apartat l'instrument al qual formen part les actuacions i una breu descripció general i del context en què s'inscriuen les actuacions contingudes a la sol·licitud en aquest instrument)</w:t>
            </w:r>
          </w:p>
        </w:tc>
      </w:tr>
      <w:tr w:rsidR="00D3341D" w14:paraId="0A0E530E" w14:textId="77777777">
        <w:tblPrEx>
          <w:tblCellMar>
            <w:top w:w="0" w:type="dxa"/>
            <w:bottom w:w="0" w:type="dxa"/>
          </w:tblCellMar>
        </w:tblPrEx>
        <w:trPr>
          <w:trHeight w:val="567"/>
          <w:jc w:val="center"/>
        </w:trPr>
        <w:tc>
          <w:tcPr>
            <w:tcW w:w="10772" w:type="dxa"/>
            <w:tcBorders>
              <w:top w:val="single" w:sz="18" w:space="0" w:color="00000A"/>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4FDA702D" w14:textId="77777777" w:rsidR="00D3341D" w:rsidRDefault="00FC5F4B">
            <w:pPr>
              <w:pStyle w:val="Standard"/>
              <w:spacing w:before="40" w:after="40"/>
              <w:rPr>
                <w:sz w:val="20"/>
                <w:szCs w:val="20"/>
              </w:rPr>
            </w:pPr>
            <w:r>
              <w:rPr>
                <w:sz w:val="20"/>
                <w:szCs w:val="20"/>
              </w:rPr>
              <w:t xml:space="preserve"> </w:t>
            </w:r>
          </w:p>
        </w:tc>
      </w:tr>
    </w:tbl>
    <w:p w14:paraId="6294F85B" w14:textId="77777777" w:rsidR="00D3341D" w:rsidRDefault="00D3341D">
      <w:pPr>
        <w:pStyle w:val="Standard"/>
      </w:pPr>
    </w:p>
    <w:tbl>
      <w:tblPr>
        <w:tblW w:w="10772" w:type="dxa"/>
        <w:jc w:val="center"/>
        <w:tblLayout w:type="fixed"/>
        <w:tblCellMar>
          <w:left w:w="10" w:type="dxa"/>
          <w:right w:w="10" w:type="dxa"/>
        </w:tblCellMar>
        <w:tblLook w:val="0000" w:firstRow="0" w:lastRow="0" w:firstColumn="0" w:lastColumn="0" w:noHBand="0" w:noVBand="0"/>
      </w:tblPr>
      <w:tblGrid>
        <w:gridCol w:w="10772"/>
      </w:tblGrid>
      <w:tr w:rsidR="00D3341D" w14:paraId="4EA391F0" w14:textId="77777777">
        <w:tblPrEx>
          <w:tblCellMar>
            <w:top w:w="0" w:type="dxa"/>
            <w:bottom w:w="0" w:type="dxa"/>
          </w:tblCellMar>
        </w:tblPrEx>
        <w:trPr>
          <w:trHeight w:val="450"/>
          <w:jc w:val="center"/>
        </w:trPr>
        <w:tc>
          <w:tcPr>
            <w:tcW w:w="10772" w:type="dxa"/>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0808A4B6" w14:textId="77777777" w:rsidR="00D3341D" w:rsidRDefault="00FC5F4B">
            <w:pPr>
              <w:pStyle w:val="Standard"/>
            </w:pPr>
            <w:r>
              <w:rPr>
                <w:b/>
                <w:sz w:val="20"/>
                <w:szCs w:val="20"/>
              </w:rPr>
              <w:t>3.2 Acceptació social i difusió pública de resultats</w:t>
            </w:r>
            <w:r>
              <w:rPr>
                <w:b/>
                <w:sz w:val="20"/>
                <w:szCs w:val="20"/>
              </w:rPr>
              <w:br/>
            </w:r>
            <w:r>
              <w:rPr>
                <w:sz w:val="20"/>
                <w:szCs w:val="20"/>
              </w:rPr>
              <w:t>(</w:t>
            </w:r>
            <w:r>
              <w:rPr>
                <w:sz w:val="20"/>
                <w:szCs w:val="20"/>
              </w:rPr>
              <w:t>Indiqueu de manera resumida els mecanismes que s’espera desenvolupar per a la l'acceptació social i la difusió pública de la proposta)</w:t>
            </w:r>
          </w:p>
        </w:tc>
      </w:tr>
      <w:tr w:rsidR="00D3341D" w14:paraId="6C23EEE0" w14:textId="77777777">
        <w:tblPrEx>
          <w:tblCellMar>
            <w:top w:w="0" w:type="dxa"/>
            <w:bottom w:w="0" w:type="dxa"/>
          </w:tblCellMar>
        </w:tblPrEx>
        <w:trPr>
          <w:trHeight w:val="567"/>
          <w:jc w:val="center"/>
        </w:trPr>
        <w:tc>
          <w:tcPr>
            <w:tcW w:w="10772" w:type="dxa"/>
            <w:tcBorders>
              <w:top w:val="single" w:sz="18" w:space="0" w:color="00000A"/>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74228A63" w14:textId="77777777" w:rsidR="00D3341D" w:rsidRDefault="00FC5F4B">
            <w:pPr>
              <w:pStyle w:val="Standard"/>
              <w:spacing w:before="40" w:after="40"/>
              <w:rPr>
                <w:sz w:val="20"/>
                <w:szCs w:val="20"/>
              </w:rPr>
            </w:pPr>
            <w:r>
              <w:rPr>
                <w:sz w:val="20"/>
                <w:szCs w:val="20"/>
              </w:rPr>
              <w:t xml:space="preserve"> </w:t>
            </w:r>
          </w:p>
        </w:tc>
      </w:tr>
    </w:tbl>
    <w:p w14:paraId="398FEB68" w14:textId="77777777" w:rsidR="00D3341D" w:rsidRDefault="00D3341D">
      <w:pPr>
        <w:pStyle w:val="Standard"/>
        <w:rPr>
          <w:rFonts w:eastAsia="Times New Roman"/>
          <w:b/>
          <w:bCs/>
          <w:smallCaps/>
          <w:color w:val="C30045"/>
          <w:lang w:eastAsia="es-ES"/>
        </w:rPr>
      </w:pPr>
    </w:p>
    <w:p w14:paraId="6146BB23" w14:textId="77777777" w:rsidR="00D3341D" w:rsidRDefault="00FC5F4B">
      <w:pPr>
        <w:pStyle w:val="Standard"/>
        <w:rPr>
          <w:sz w:val="20"/>
          <w:szCs w:val="20"/>
        </w:rPr>
      </w:pPr>
      <w:r>
        <w:rPr>
          <w:sz w:val="20"/>
          <w:szCs w:val="20"/>
          <w:vertAlign w:val="superscript"/>
        </w:rPr>
        <w:t>2</w:t>
      </w:r>
      <w:r>
        <w:rPr>
          <w:sz w:val="20"/>
          <w:szCs w:val="20"/>
        </w:rPr>
        <w:t>NOTA:</w:t>
      </w:r>
    </w:p>
    <w:p w14:paraId="71861D0E" w14:textId="77777777" w:rsidR="00D3341D" w:rsidRDefault="00FC5F4B">
      <w:pPr>
        <w:pStyle w:val="Standard"/>
      </w:pPr>
      <w:r>
        <w:rPr>
          <w:sz w:val="20"/>
          <w:szCs w:val="20"/>
        </w:rPr>
        <w:t xml:space="preserve">a) Acceptació social. </w:t>
      </w:r>
      <w:r>
        <w:rPr>
          <w:sz w:val="20"/>
          <w:szCs w:val="20"/>
        </w:rPr>
        <w:t xml:space="preserve">Es pot preveure </w:t>
      </w:r>
      <w:r>
        <w:rPr>
          <w:sz w:val="20"/>
          <w:szCs w:val="20"/>
        </w:rPr>
        <w:t>la realització d'enquestes, acords de ple per unanimitat, acords amb a</w:t>
      </w:r>
      <w:r>
        <w:rPr>
          <w:sz w:val="20"/>
          <w:szCs w:val="20"/>
        </w:rPr>
        <w:t>ltres agents socials, tallers veïnals, anàlisis comparatives, etc. Així mateix, també es podrà justificar l'acceptació social a través d'una participació adequada, com organització de consultes ciutadanes, tallers veïnals, fòrums, sessions informatives, et</w:t>
      </w:r>
      <w:r>
        <w:rPr>
          <w:sz w:val="20"/>
          <w:szCs w:val="20"/>
        </w:rPr>
        <w:t>c., és a dir, qualsevol tipus d'eina on els diferents actors implicats per la mesura hagin pogut expressar-ne les preferències, incrementant-se així l'acceptació social d'aquesta.</w:t>
      </w:r>
      <w:r>
        <w:rPr>
          <w:sz w:val="20"/>
          <w:szCs w:val="20"/>
        </w:rPr>
        <w:br/>
      </w:r>
      <w:r>
        <w:rPr>
          <w:sz w:val="20"/>
          <w:szCs w:val="20"/>
        </w:rPr>
        <w:t xml:space="preserve">b) Difusió pública. La difusió pública es justificarà mitjançant </w:t>
      </w:r>
      <w:r>
        <w:rPr>
          <w:sz w:val="20"/>
          <w:szCs w:val="20"/>
        </w:rPr>
        <w:t>la previsió</w:t>
      </w:r>
      <w:r>
        <w:rPr>
          <w:sz w:val="20"/>
          <w:szCs w:val="20"/>
        </w:rPr>
        <w:t xml:space="preserve"> de campanyes </w:t>
      </w:r>
      <w:proofErr w:type="spellStart"/>
      <w:r>
        <w:rPr>
          <w:sz w:val="20"/>
          <w:szCs w:val="20"/>
        </w:rPr>
        <w:t>diinformació</w:t>
      </w:r>
      <w:proofErr w:type="spellEnd"/>
      <w:r>
        <w:rPr>
          <w:sz w:val="20"/>
          <w:szCs w:val="20"/>
        </w:rPr>
        <w:t xml:space="preserve"> i sensibilització, etc. Per exemple, seran actes de difusió pública tota mena de campanyes de difusió, informació i sensibilització abans de l'entrada en vigor d'una ZBE, una campanya publicitària informativa, implementar un perí</w:t>
      </w:r>
      <w:r>
        <w:rPr>
          <w:sz w:val="20"/>
          <w:szCs w:val="20"/>
        </w:rPr>
        <w:t>ode de prova inicial on no es multi per donar a conèixer la ZBE als veïns, fer una campanya de sensibilització per explicar la importància de la qualitat de l'aire i la millora de la qualitat a l'entorn urbà gràcies a l'actuació, etc.</w:t>
      </w:r>
    </w:p>
    <w:p w14:paraId="41159F24" w14:textId="77777777" w:rsidR="00D3341D" w:rsidRDefault="00D3341D">
      <w:pPr>
        <w:pStyle w:val="Standard"/>
        <w:rPr>
          <w:sz w:val="20"/>
          <w:szCs w:val="20"/>
        </w:rPr>
      </w:pPr>
    </w:p>
    <w:tbl>
      <w:tblPr>
        <w:tblW w:w="10772" w:type="dxa"/>
        <w:jc w:val="center"/>
        <w:tblLayout w:type="fixed"/>
        <w:tblCellMar>
          <w:left w:w="10" w:type="dxa"/>
          <w:right w:w="10" w:type="dxa"/>
        </w:tblCellMar>
        <w:tblLook w:val="0000" w:firstRow="0" w:lastRow="0" w:firstColumn="0" w:lastColumn="0" w:noHBand="0" w:noVBand="0"/>
      </w:tblPr>
      <w:tblGrid>
        <w:gridCol w:w="10772"/>
      </w:tblGrid>
      <w:tr w:rsidR="00D3341D" w14:paraId="2122786C" w14:textId="77777777">
        <w:tblPrEx>
          <w:tblCellMar>
            <w:top w:w="0" w:type="dxa"/>
            <w:bottom w:w="0" w:type="dxa"/>
          </w:tblCellMar>
        </w:tblPrEx>
        <w:trPr>
          <w:trHeight w:val="517"/>
          <w:jc w:val="center"/>
        </w:trPr>
        <w:tc>
          <w:tcPr>
            <w:tcW w:w="10772" w:type="dxa"/>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7587080F" w14:textId="77777777" w:rsidR="00D3341D" w:rsidRDefault="00FC5F4B">
            <w:pPr>
              <w:pStyle w:val="Standard"/>
              <w:rPr>
                <w:b/>
                <w:sz w:val="20"/>
                <w:szCs w:val="20"/>
              </w:rPr>
            </w:pPr>
            <w:r>
              <w:rPr>
                <w:b/>
                <w:bCs/>
                <w:sz w:val="20"/>
                <w:szCs w:val="20"/>
              </w:rPr>
              <w:t>3.3</w:t>
            </w:r>
            <w:r>
              <w:rPr>
                <w:b/>
                <w:bCs/>
                <w:sz w:val="20"/>
                <w:szCs w:val="20"/>
              </w:rPr>
              <w:t xml:space="preserve"> Justificació del caràcter innovador o de demostració del projecte</w:t>
            </w:r>
          </w:p>
          <w:p w14:paraId="584D1B70" w14:textId="77777777" w:rsidR="00D3341D" w:rsidRDefault="00FC5F4B">
            <w:pPr>
              <w:pStyle w:val="Standard"/>
            </w:pPr>
            <w:r>
              <w:rPr>
                <w:sz w:val="20"/>
                <w:szCs w:val="20"/>
              </w:rPr>
              <w:t xml:space="preserve"> (Indicar si</w:t>
            </w:r>
            <w:r>
              <w:rPr>
                <w:sz w:val="20"/>
                <w:szCs w:val="20"/>
              </w:rPr>
              <w:t xml:space="preserve"> la proposta és innovadora, si existeixen acords de col·laboració pública i/o privada (centres tecnològics, clúster, universitat, etc.) per al desenvolupament del projecte, el caràcter de demostració i/o transferibilitat a altres municipis...)</w:t>
            </w:r>
          </w:p>
        </w:tc>
      </w:tr>
      <w:tr w:rsidR="00D3341D" w14:paraId="3FB768D0" w14:textId="77777777">
        <w:tblPrEx>
          <w:tblCellMar>
            <w:top w:w="0" w:type="dxa"/>
            <w:bottom w:w="0" w:type="dxa"/>
          </w:tblCellMar>
        </w:tblPrEx>
        <w:trPr>
          <w:trHeight w:val="567"/>
          <w:jc w:val="center"/>
        </w:trPr>
        <w:tc>
          <w:tcPr>
            <w:tcW w:w="10772" w:type="dxa"/>
            <w:tcBorders>
              <w:top w:val="single" w:sz="18" w:space="0" w:color="00000A"/>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42728DD1" w14:textId="77777777" w:rsidR="00D3341D" w:rsidRDefault="00D3341D">
            <w:pPr>
              <w:pStyle w:val="Standard"/>
              <w:spacing w:before="40" w:after="40"/>
              <w:rPr>
                <w:sz w:val="20"/>
                <w:szCs w:val="20"/>
              </w:rPr>
            </w:pPr>
          </w:p>
        </w:tc>
      </w:tr>
    </w:tbl>
    <w:p w14:paraId="7A3CBDE3" w14:textId="77777777" w:rsidR="00D3341D" w:rsidRDefault="00D3341D">
      <w:pPr>
        <w:pStyle w:val="Standard"/>
        <w:rPr>
          <w:b/>
          <w:bCs/>
          <w:sz w:val="20"/>
          <w:szCs w:val="20"/>
        </w:rPr>
      </w:pPr>
    </w:p>
    <w:tbl>
      <w:tblPr>
        <w:tblW w:w="10772" w:type="dxa"/>
        <w:jc w:val="center"/>
        <w:tblLayout w:type="fixed"/>
        <w:tblCellMar>
          <w:left w:w="10" w:type="dxa"/>
          <w:right w:w="10" w:type="dxa"/>
        </w:tblCellMar>
        <w:tblLook w:val="0000" w:firstRow="0" w:lastRow="0" w:firstColumn="0" w:lastColumn="0" w:noHBand="0" w:noVBand="0"/>
      </w:tblPr>
      <w:tblGrid>
        <w:gridCol w:w="10772"/>
      </w:tblGrid>
      <w:tr w:rsidR="00D3341D" w14:paraId="2F08BC83" w14:textId="77777777">
        <w:tblPrEx>
          <w:tblCellMar>
            <w:top w:w="0" w:type="dxa"/>
            <w:bottom w:w="0" w:type="dxa"/>
          </w:tblCellMar>
        </w:tblPrEx>
        <w:trPr>
          <w:trHeight w:val="517"/>
          <w:jc w:val="center"/>
        </w:trPr>
        <w:tc>
          <w:tcPr>
            <w:tcW w:w="10772" w:type="dxa"/>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074DB4DD" w14:textId="77777777" w:rsidR="00D3341D" w:rsidRDefault="00FC5F4B">
            <w:pPr>
              <w:pStyle w:val="Standard"/>
              <w:rPr>
                <w:b/>
                <w:bCs/>
                <w:sz w:val="20"/>
                <w:szCs w:val="20"/>
              </w:rPr>
            </w:pPr>
            <w:r>
              <w:rPr>
                <w:b/>
                <w:bCs/>
                <w:sz w:val="20"/>
                <w:szCs w:val="20"/>
              </w:rPr>
              <w:t>3.4 Bene</w:t>
            </w:r>
            <w:r>
              <w:rPr>
                <w:b/>
                <w:bCs/>
                <w:sz w:val="20"/>
                <w:szCs w:val="20"/>
              </w:rPr>
              <w:t>fici social</w:t>
            </w:r>
          </w:p>
          <w:p w14:paraId="4B203E74" w14:textId="77777777" w:rsidR="00D3341D" w:rsidRDefault="00FC5F4B">
            <w:pPr>
              <w:pStyle w:val="Standard"/>
              <w:rPr>
                <w:sz w:val="20"/>
                <w:szCs w:val="20"/>
              </w:rPr>
            </w:pPr>
            <w:r>
              <w:rPr>
                <w:sz w:val="20"/>
                <w:szCs w:val="20"/>
              </w:rPr>
              <w:t>(Indicar si el projecte afavoreix la generació d’economia, competitivitat i ocupació verda i/o si conté consideracions per a la consecució efectiva de la igualtat de gènere per part de les entitats sol·licitants)</w:t>
            </w:r>
          </w:p>
        </w:tc>
      </w:tr>
      <w:tr w:rsidR="00D3341D" w14:paraId="6A1BF7ED" w14:textId="77777777">
        <w:tblPrEx>
          <w:tblCellMar>
            <w:top w:w="0" w:type="dxa"/>
            <w:bottom w:w="0" w:type="dxa"/>
          </w:tblCellMar>
        </w:tblPrEx>
        <w:trPr>
          <w:trHeight w:val="567"/>
          <w:jc w:val="center"/>
        </w:trPr>
        <w:tc>
          <w:tcPr>
            <w:tcW w:w="10772" w:type="dxa"/>
            <w:tcBorders>
              <w:top w:val="single" w:sz="18" w:space="0" w:color="00000A"/>
              <w:left w:val="single" w:sz="18" w:space="0" w:color="00000A"/>
              <w:bottom w:val="single" w:sz="18" w:space="0" w:color="00000A"/>
              <w:right w:val="single" w:sz="18" w:space="0" w:color="00000A"/>
            </w:tcBorders>
            <w:shd w:val="clear" w:color="auto" w:fill="auto"/>
            <w:tcMar>
              <w:top w:w="55" w:type="dxa"/>
              <w:left w:w="85" w:type="dxa"/>
              <w:bottom w:w="55" w:type="dxa"/>
              <w:right w:w="55" w:type="dxa"/>
            </w:tcMar>
          </w:tcPr>
          <w:p w14:paraId="7D34B54B" w14:textId="77777777" w:rsidR="00D3341D" w:rsidRDefault="00D3341D">
            <w:pPr>
              <w:pStyle w:val="Standard"/>
              <w:spacing w:before="40" w:after="40"/>
              <w:rPr>
                <w:sz w:val="20"/>
                <w:szCs w:val="20"/>
              </w:rPr>
            </w:pPr>
          </w:p>
        </w:tc>
      </w:tr>
    </w:tbl>
    <w:p w14:paraId="4E033EB3" w14:textId="77777777" w:rsidR="00D3341D" w:rsidRDefault="00D3341D">
      <w:pPr>
        <w:pStyle w:val="Standard"/>
        <w:rPr>
          <w:color w:val="A6A6A6"/>
          <w:sz w:val="20"/>
          <w:szCs w:val="20"/>
        </w:rPr>
      </w:pPr>
    </w:p>
    <w:p w14:paraId="6D893FAD" w14:textId="77777777" w:rsidR="00D3341D" w:rsidRDefault="00D3341D">
      <w:pPr>
        <w:pStyle w:val="Standard"/>
        <w:rPr>
          <w:color w:val="A6A6A6"/>
          <w:sz w:val="20"/>
          <w:szCs w:val="20"/>
        </w:rPr>
      </w:pPr>
    </w:p>
    <w:p w14:paraId="455CCA35" w14:textId="77777777" w:rsidR="00D3341D" w:rsidRDefault="00FC5F4B">
      <w:pPr>
        <w:pStyle w:val="Ttulo1"/>
      </w:pPr>
      <w:r>
        <w:rPr>
          <w:rFonts w:ascii="Noto Sans" w:hAnsi="Noto Sans" w:cs="Noto Sans"/>
          <w:smallCaps/>
          <w:color w:val="C30045"/>
          <w:sz w:val="22"/>
          <w:szCs w:val="22"/>
          <w:lang w:eastAsia="es-ES"/>
        </w:rPr>
        <w:t xml:space="preserve">4. INDICADORS DE </w:t>
      </w:r>
      <w:r>
        <w:rPr>
          <w:rFonts w:ascii="Noto Sans" w:hAnsi="Noto Sans" w:cs="Noto Sans"/>
          <w:smallCaps/>
          <w:color w:val="C30045"/>
          <w:sz w:val="22"/>
          <w:szCs w:val="22"/>
          <w:lang w:eastAsia="es-ES"/>
        </w:rPr>
        <w:t>MONITORITZACIÓ I SEGUIMENT</w:t>
      </w:r>
    </w:p>
    <w:p w14:paraId="13C61E8F" w14:textId="77777777" w:rsidR="00D3341D" w:rsidRDefault="00D3341D">
      <w:pPr>
        <w:pStyle w:val="Standard"/>
      </w:pPr>
    </w:p>
    <w:p w14:paraId="328F1C7B" w14:textId="77777777" w:rsidR="00D3341D" w:rsidRDefault="00FC5F4B">
      <w:pPr>
        <w:pStyle w:val="Standard"/>
      </w:pPr>
      <w:r>
        <w:rPr>
          <w:sz w:val="20"/>
          <w:szCs w:val="20"/>
        </w:rPr>
        <w:t xml:space="preserve">Especifiqueu, almenys, un indicador de cada categoria de seguiment (categories 1 a 4), d’acord amb els indicadors de l’annex II del Reial decret 1052/2022, de 27 de desembre, pel qual es regulen les zones de baixes emissions i </w:t>
      </w:r>
      <w:r>
        <w:rPr>
          <w:sz w:val="20"/>
          <w:szCs w:val="20"/>
        </w:rPr>
        <w:t>que es transcriuen a continuació.</w:t>
      </w:r>
    </w:p>
    <w:p w14:paraId="37446DEE" w14:textId="77777777" w:rsidR="00D3341D" w:rsidRDefault="00D3341D">
      <w:pPr>
        <w:pStyle w:val="Standard"/>
      </w:pPr>
    </w:p>
    <w:p w14:paraId="573A15BB" w14:textId="77777777" w:rsidR="00D3341D" w:rsidRDefault="00D3341D">
      <w:pPr>
        <w:pStyle w:val="Standard"/>
      </w:pPr>
    </w:p>
    <w:p w14:paraId="6A6091B4" w14:textId="77777777" w:rsidR="00D3341D" w:rsidRDefault="00D3341D">
      <w:pPr>
        <w:pStyle w:val="Standard"/>
      </w:pPr>
    </w:p>
    <w:tbl>
      <w:tblPr>
        <w:tblW w:w="10772" w:type="dxa"/>
        <w:jc w:val="center"/>
        <w:tblLayout w:type="fixed"/>
        <w:tblCellMar>
          <w:left w:w="10" w:type="dxa"/>
          <w:right w:w="10" w:type="dxa"/>
        </w:tblCellMar>
        <w:tblLook w:val="0000" w:firstRow="0" w:lastRow="0" w:firstColumn="0" w:lastColumn="0" w:noHBand="0" w:noVBand="0"/>
      </w:tblPr>
      <w:tblGrid>
        <w:gridCol w:w="7875"/>
        <w:gridCol w:w="1250"/>
        <w:gridCol w:w="1647"/>
      </w:tblGrid>
      <w:tr w:rsidR="00D3341D" w14:paraId="668F519F" w14:textId="77777777">
        <w:tblPrEx>
          <w:tblCellMar>
            <w:top w:w="0" w:type="dxa"/>
            <w:bottom w:w="0" w:type="dxa"/>
          </w:tblCellMar>
        </w:tblPrEx>
        <w:trPr>
          <w:trHeight w:val="450"/>
          <w:jc w:val="center"/>
        </w:trPr>
        <w:tc>
          <w:tcPr>
            <w:tcW w:w="10772" w:type="dxa"/>
            <w:gridSpan w:val="3"/>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15C2A060" w14:textId="77777777" w:rsidR="00D3341D" w:rsidRDefault="00FC5F4B">
            <w:pPr>
              <w:pStyle w:val="Standard"/>
              <w:spacing w:before="40" w:after="40"/>
              <w:rPr>
                <w:sz w:val="20"/>
                <w:szCs w:val="20"/>
              </w:rPr>
            </w:pPr>
            <w:r>
              <w:rPr>
                <w:b/>
                <w:sz w:val="20"/>
                <w:szCs w:val="20"/>
              </w:rPr>
              <w:t>Categoria 1. Indicadors de qualitat de l'aire associats al trànsit rodat</w:t>
            </w:r>
          </w:p>
        </w:tc>
      </w:tr>
      <w:tr w:rsidR="00D3341D" w14:paraId="4F101E7D" w14:textId="77777777">
        <w:tblPrEx>
          <w:tblCellMar>
            <w:top w:w="0" w:type="dxa"/>
            <w:bottom w:w="0" w:type="dxa"/>
          </w:tblCellMar>
        </w:tblPrEx>
        <w:trPr>
          <w:trHeight w:val="567"/>
          <w:jc w:val="center"/>
        </w:trPr>
        <w:tc>
          <w:tcPr>
            <w:tcW w:w="7875" w:type="dxa"/>
            <w:tcBorders>
              <w:top w:val="single" w:sz="18" w:space="0" w:color="00000A"/>
              <w:left w:val="single" w:sz="18" w:space="0" w:color="00000A"/>
              <w:bottom w:val="single" w:sz="4" w:space="0" w:color="00000A"/>
            </w:tcBorders>
            <w:shd w:val="clear" w:color="auto" w:fill="auto"/>
            <w:tcMar>
              <w:top w:w="55" w:type="dxa"/>
              <w:left w:w="85" w:type="dxa"/>
              <w:bottom w:w="55" w:type="dxa"/>
              <w:right w:w="55" w:type="dxa"/>
            </w:tcMar>
            <w:vAlign w:val="center"/>
          </w:tcPr>
          <w:p w14:paraId="233B3D4B" w14:textId="77777777" w:rsidR="00D3341D" w:rsidRDefault="00FC5F4B">
            <w:pPr>
              <w:pStyle w:val="Standard"/>
              <w:spacing w:before="40" w:after="40"/>
              <w:rPr>
                <w:b/>
                <w:bCs/>
                <w:sz w:val="20"/>
                <w:szCs w:val="20"/>
              </w:rPr>
            </w:pPr>
            <w:r>
              <w:rPr>
                <w:b/>
                <w:bCs/>
                <w:sz w:val="20"/>
                <w:szCs w:val="20"/>
              </w:rPr>
              <w:t xml:space="preserve">Indicador. </w:t>
            </w:r>
            <w:r>
              <w:rPr>
                <w:sz w:val="20"/>
                <w:szCs w:val="20"/>
              </w:rPr>
              <w:t>Evolució dels contaminants</w:t>
            </w:r>
            <w:r>
              <w:rPr>
                <w:sz w:val="20"/>
                <w:szCs w:val="20"/>
                <w:vertAlign w:val="superscript"/>
              </w:rPr>
              <w:t xml:space="preserve">3 </w:t>
            </w:r>
            <w:r>
              <w:rPr>
                <w:sz w:val="20"/>
                <w:szCs w:val="20"/>
              </w:rPr>
              <w:t>(afegir tantes files com sigui necessari)</w:t>
            </w:r>
          </w:p>
        </w:tc>
        <w:tc>
          <w:tcPr>
            <w:tcW w:w="1250" w:type="dxa"/>
            <w:tcBorders>
              <w:top w:val="single" w:sz="18" w:space="0" w:color="00000A"/>
              <w:left w:val="single" w:sz="4" w:space="0" w:color="00000A"/>
              <w:bottom w:val="single" w:sz="4" w:space="0" w:color="00000A"/>
            </w:tcBorders>
            <w:shd w:val="clear" w:color="auto" w:fill="auto"/>
            <w:tcMar>
              <w:top w:w="55" w:type="dxa"/>
              <w:left w:w="85" w:type="dxa"/>
              <w:bottom w:w="55" w:type="dxa"/>
              <w:right w:w="55" w:type="dxa"/>
            </w:tcMar>
            <w:vAlign w:val="center"/>
          </w:tcPr>
          <w:p w14:paraId="32AB3BBE" w14:textId="77777777" w:rsidR="00D3341D" w:rsidRDefault="00FC5F4B">
            <w:pPr>
              <w:pStyle w:val="Standard"/>
              <w:spacing w:before="40" w:after="40"/>
              <w:rPr>
                <w:b/>
                <w:bCs/>
                <w:sz w:val="20"/>
                <w:szCs w:val="20"/>
              </w:rPr>
            </w:pPr>
            <w:r>
              <w:rPr>
                <w:b/>
                <w:bCs/>
                <w:sz w:val="20"/>
                <w:szCs w:val="20"/>
              </w:rPr>
              <w:t>Valor actual</w:t>
            </w:r>
          </w:p>
        </w:tc>
        <w:tc>
          <w:tcPr>
            <w:tcW w:w="1647" w:type="dxa"/>
            <w:tcBorders>
              <w:top w:val="single" w:sz="18" w:space="0" w:color="00000A"/>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6E1FA52A" w14:textId="77777777" w:rsidR="00D3341D" w:rsidRDefault="00FC5F4B">
            <w:pPr>
              <w:pStyle w:val="Standard"/>
              <w:spacing w:before="40" w:after="40"/>
            </w:pPr>
            <w:r>
              <w:rPr>
                <w:b/>
                <w:bCs/>
                <w:sz w:val="20"/>
                <w:szCs w:val="20"/>
              </w:rPr>
              <w:t xml:space="preserve">Valor </w:t>
            </w:r>
            <w:r>
              <w:rPr>
                <w:b/>
                <w:bCs/>
                <w:sz w:val="20"/>
                <w:szCs w:val="20"/>
              </w:rPr>
              <w:t>després de l’actuació</w:t>
            </w:r>
          </w:p>
        </w:tc>
      </w:tr>
      <w:tr w:rsidR="00D3341D" w14:paraId="36A4F1A4" w14:textId="77777777">
        <w:tblPrEx>
          <w:tblCellMar>
            <w:top w:w="0" w:type="dxa"/>
            <w:bottom w:w="0" w:type="dxa"/>
          </w:tblCellMar>
        </w:tblPrEx>
        <w:trPr>
          <w:trHeight w:val="567"/>
          <w:jc w:val="center"/>
        </w:trPr>
        <w:tc>
          <w:tcPr>
            <w:tcW w:w="7875" w:type="dxa"/>
            <w:tcBorders>
              <w:left w:val="single" w:sz="18" w:space="0" w:color="00000A"/>
              <w:bottom w:val="single" w:sz="4" w:space="0" w:color="00000A"/>
            </w:tcBorders>
            <w:shd w:val="clear" w:color="auto" w:fill="auto"/>
            <w:tcMar>
              <w:top w:w="55" w:type="dxa"/>
              <w:left w:w="85" w:type="dxa"/>
              <w:bottom w:w="55" w:type="dxa"/>
              <w:right w:w="55" w:type="dxa"/>
            </w:tcMar>
            <w:vAlign w:val="center"/>
          </w:tcPr>
          <w:p w14:paraId="386E8058" w14:textId="77777777" w:rsidR="00D3341D" w:rsidRDefault="00D3341D">
            <w:pPr>
              <w:pStyle w:val="Standard"/>
              <w:spacing w:before="40" w:after="40"/>
              <w:rPr>
                <w:sz w:val="20"/>
                <w:szCs w:val="20"/>
              </w:rPr>
            </w:pPr>
          </w:p>
        </w:tc>
        <w:tc>
          <w:tcPr>
            <w:tcW w:w="1250" w:type="dxa"/>
            <w:tcBorders>
              <w:left w:val="single" w:sz="4" w:space="0" w:color="00000A"/>
              <w:bottom w:val="single" w:sz="4" w:space="0" w:color="00000A"/>
            </w:tcBorders>
            <w:shd w:val="clear" w:color="auto" w:fill="auto"/>
            <w:tcMar>
              <w:top w:w="55" w:type="dxa"/>
              <w:left w:w="85" w:type="dxa"/>
              <w:bottom w:w="55" w:type="dxa"/>
              <w:right w:w="55" w:type="dxa"/>
            </w:tcMar>
            <w:vAlign w:val="center"/>
          </w:tcPr>
          <w:p w14:paraId="023E8F22" w14:textId="77777777" w:rsidR="00D3341D" w:rsidRDefault="00D3341D">
            <w:pPr>
              <w:pStyle w:val="Standard"/>
              <w:spacing w:before="40" w:after="40"/>
              <w:rPr>
                <w:sz w:val="20"/>
                <w:szCs w:val="20"/>
              </w:rPr>
            </w:pPr>
          </w:p>
        </w:tc>
        <w:tc>
          <w:tcPr>
            <w:tcW w:w="1647" w:type="dxa"/>
            <w:tcBorders>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3505B2B1" w14:textId="77777777" w:rsidR="00D3341D" w:rsidRDefault="00D3341D">
            <w:pPr>
              <w:pStyle w:val="Standard"/>
              <w:spacing w:before="40" w:after="40"/>
              <w:rPr>
                <w:sz w:val="20"/>
                <w:szCs w:val="20"/>
              </w:rPr>
            </w:pPr>
          </w:p>
        </w:tc>
      </w:tr>
      <w:tr w:rsidR="00D3341D" w14:paraId="57BA068C" w14:textId="77777777">
        <w:tblPrEx>
          <w:tblCellMar>
            <w:top w:w="0" w:type="dxa"/>
            <w:bottom w:w="0" w:type="dxa"/>
          </w:tblCellMar>
        </w:tblPrEx>
        <w:trPr>
          <w:trHeight w:val="567"/>
          <w:jc w:val="center"/>
        </w:trPr>
        <w:tc>
          <w:tcPr>
            <w:tcW w:w="7875" w:type="dxa"/>
            <w:tcBorders>
              <w:left w:val="single" w:sz="18" w:space="0" w:color="00000A"/>
              <w:bottom w:val="single" w:sz="18" w:space="0" w:color="00000A"/>
            </w:tcBorders>
            <w:shd w:val="clear" w:color="auto" w:fill="auto"/>
            <w:tcMar>
              <w:top w:w="55" w:type="dxa"/>
              <w:left w:w="85" w:type="dxa"/>
              <w:bottom w:w="55" w:type="dxa"/>
              <w:right w:w="55" w:type="dxa"/>
            </w:tcMar>
            <w:vAlign w:val="center"/>
          </w:tcPr>
          <w:p w14:paraId="70D6FA0A" w14:textId="77777777" w:rsidR="00D3341D" w:rsidRDefault="00D3341D">
            <w:pPr>
              <w:pStyle w:val="Standard"/>
              <w:spacing w:before="40" w:after="40"/>
              <w:rPr>
                <w:sz w:val="20"/>
                <w:szCs w:val="20"/>
              </w:rPr>
            </w:pPr>
          </w:p>
        </w:tc>
        <w:tc>
          <w:tcPr>
            <w:tcW w:w="1250" w:type="dxa"/>
            <w:tcBorders>
              <w:left w:val="single" w:sz="4" w:space="0" w:color="00000A"/>
              <w:bottom w:val="single" w:sz="18" w:space="0" w:color="00000A"/>
            </w:tcBorders>
            <w:shd w:val="clear" w:color="auto" w:fill="auto"/>
            <w:tcMar>
              <w:top w:w="55" w:type="dxa"/>
              <w:left w:w="85" w:type="dxa"/>
              <w:bottom w:w="55" w:type="dxa"/>
              <w:right w:w="55" w:type="dxa"/>
            </w:tcMar>
            <w:vAlign w:val="center"/>
          </w:tcPr>
          <w:p w14:paraId="02434D32" w14:textId="77777777" w:rsidR="00D3341D" w:rsidRDefault="00D3341D">
            <w:pPr>
              <w:pStyle w:val="Standard"/>
              <w:spacing w:before="40" w:after="40"/>
              <w:rPr>
                <w:sz w:val="20"/>
                <w:szCs w:val="20"/>
              </w:rPr>
            </w:pPr>
          </w:p>
        </w:tc>
        <w:tc>
          <w:tcPr>
            <w:tcW w:w="1647" w:type="dxa"/>
            <w:tcBorders>
              <w:left w:val="single" w:sz="4" w:space="0" w:color="00000A"/>
              <w:bottom w:val="single" w:sz="18" w:space="0" w:color="00000A"/>
              <w:right w:val="single" w:sz="18" w:space="0" w:color="00000A"/>
            </w:tcBorders>
            <w:shd w:val="clear" w:color="auto" w:fill="auto"/>
            <w:tcMar>
              <w:top w:w="55" w:type="dxa"/>
              <w:left w:w="85" w:type="dxa"/>
              <w:bottom w:w="55" w:type="dxa"/>
              <w:right w:w="55" w:type="dxa"/>
            </w:tcMar>
            <w:vAlign w:val="center"/>
          </w:tcPr>
          <w:p w14:paraId="6AF51881" w14:textId="77777777" w:rsidR="00D3341D" w:rsidRDefault="00D3341D">
            <w:pPr>
              <w:pStyle w:val="Standard"/>
              <w:spacing w:before="40" w:after="40"/>
              <w:rPr>
                <w:sz w:val="20"/>
                <w:szCs w:val="20"/>
              </w:rPr>
            </w:pPr>
          </w:p>
        </w:tc>
      </w:tr>
    </w:tbl>
    <w:p w14:paraId="169A192E" w14:textId="77777777" w:rsidR="00D3341D" w:rsidRDefault="00D3341D">
      <w:pPr>
        <w:pStyle w:val="Standard"/>
      </w:pPr>
    </w:p>
    <w:tbl>
      <w:tblPr>
        <w:tblW w:w="10772" w:type="dxa"/>
        <w:jc w:val="center"/>
        <w:tblLayout w:type="fixed"/>
        <w:tblCellMar>
          <w:left w:w="10" w:type="dxa"/>
          <w:right w:w="10" w:type="dxa"/>
        </w:tblCellMar>
        <w:tblLook w:val="0000" w:firstRow="0" w:lastRow="0" w:firstColumn="0" w:lastColumn="0" w:noHBand="0" w:noVBand="0"/>
      </w:tblPr>
      <w:tblGrid>
        <w:gridCol w:w="7875"/>
        <w:gridCol w:w="1250"/>
        <w:gridCol w:w="1647"/>
      </w:tblGrid>
      <w:tr w:rsidR="00D3341D" w14:paraId="05CFE99F" w14:textId="77777777">
        <w:tblPrEx>
          <w:tblCellMar>
            <w:top w:w="0" w:type="dxa"/>
            <w:bottom w:w="0" w:type="dxa"/>
          </w:tblCellMar>
        </w:tblPrEx>
        <w:trPr>
          <w:trHeight w:val="450"/>
          <w:jc w:val="center"/>
        </w:trPr>
        <w:tc>
          <w:tcPr>
            <w:tcW w:w="10772" w:type="dxa"/>
            <w:gridSpan w:val="3"/>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30C4B7E7" w14:textId="77777777" w:rsidR="00D3341D" w:rsidRDefault="00FC5F4B">
            <w:pPr>
              <w:pStyle w:val="Standard"/>
              <w:spacing w:before="40" w:after="40"/>
              <w:rPr>
                <w:sz w:val="20"/>
                <w:szCs w:val="20"/>
              </w:rPr>
            </w:pPr>
            <w:r>
              <w:rPr>
                <w:b/>
                <w:sz w:val="20"/>
                <w:szCs w:val="20"/>
              </w:rPr>
              <w:t xml:space="preserve">Categoria 2. </w:t>
            </w:r>
            <w:r>
              <w:rPr>
                <w:b/>
                <w:sz w:val="20"/>
                <w:szCs w:val="20"/>
              </w:rPr>
              <w:t>Indicadors de canvi climàtic i mobilitat sostenible</w:t>
            </w:r>
          </w:p>
        </w:tc>
      </w:tr>
      <w:tr w:rsidR="00D3341D" w14:paraId="4A5EEA10" w14:textId="77777777">
        <w:tblPrEx>
          <w:tblCellMar>
            <w:top w:w="0" w:type="dxa"/>
            <w:bottom w:w="0" w:type="dxa"/>
          </w:tblCellMar>
        </w:tblPrEx>
        <w:trPr>
          <w:trHeight w:val="567"/>
          <w:jc w:val="center"/>
        </w:trPr>
        <w:tc>
          <w:tcPr>
            <w:tcW w:w="7875" w:type="dxa"/>
            <w:tcBorders>
              <w:top w:val="single" w:sz="18" w:space="0" w:color="00000A"/>
              <w:left w:val="single" w:sz="18" w:space="0" w:color="00000A"/>
              <w:bottom w:val="single" w:sz="4" w:space="0" w:color="00000A"/>
            </w:tcBorders>
            <w:shd w:val="clear" w:color="auto" w:fill="auto"/>
            <w:tcMar>
              <w:top w:w="55" w:type="dxa"/>
              <w:left w:w="85" w:type="dxa"/>
              <w:bottom w:w="55" w:type="dxa"/>
              <w:right w:w="55" w:type="dxa"/>
            </w:tcMar>
            <w:vAlign w:val="center"/>
          </w:tcPr>
          <w:p w14:paraId="14421DEE" w14:textId="77777777" w:rsidR="00D3341D" w:rsidRDefault="00FC5F4B">
            <w:pPr>
              <w:pStyle w:val="Standard"/>
              <w:spacing w:before="40" w:after="40"/>
              <w:rPr>
                <w:b/>
                <w:bCs/>
                <w:sz w:val="20"/>
                <w:szCs w:val="20"/>
              </w:rPr>
            </w:pPr>
            <w:r>
              <w:rPr>
                <w:b/>
                <w:bCs/>
                <w:sz w:val="20"/>
                <w:szCs w:val="20"/>
              </w:rPr>
              <w:t>Indicador</w:t>
            </w:r>
            <w:r>
              <w:rPr>
                <w:sz w:val="20"/>
                <w:szCs w:val="20"/>
                <w:vertAlign w:val="superscript"/>
              </w:rPr>
              <w:t>4</w:t>
            </w:r>
            <w:r>
              <w:rPr>
                <w:b/>
                <w:bCs/>
                <w:sz w:val="20"/>
                <w:szCs w:val="20"/>
              </w:rPr>
              <w:t xml:space="preserve"> </w:t>
            </w:r>
            <w:r>
              <w:rPr>
                <w:sz w:val="20"/>
                <w:szCs w:val="20"/>
              </w:rPr>
              <w:t>(afegir tantes files com sigui necessari)</w:t>
            </w:r>
          </w:p>
        </w:tc>
        <w:tc>
          <w:tcPr>
            <w:tcW w:w="1250" w:type="dxa"/>
            <w:tcBorders>
              <w:top w:val="single" w:sz="18" w:space="0" w:color="00000A"/>
              <w:left w:val="single" w:sz="4" w:space="0" w:color="00000A"/>
              <w:bottom w:val="single" w:sz="4" w:space="0" w:color="00000A"/>
            </w:tcBorders>
            <w:shd w:val="clear" w:color="auto" w:fill="auto"/>
            <w:tcMar>
              <w:top w:w="55" w:type="dxa"/>
              <w:left w:w="85" w:type="dxa"/>
              <w:bottom w:w="55" w:type="dxa"/>
              <w:right w:w="55" w:type="dxa"/>
            </w:tcMar>
            <w:vAlign w:val="center"/>
          </w:tcPr>
          <w:p w14:paraId="4782EA88" w14:textId="77777777" w:rsidR="00D3341D" w:rsidRDefault="00FC5F4B">
            <w:pPr>
              <w:pStyle w:val="Standard"/>
              <w:spacing w:before="40" w:after="40"/>
              <w:rPr>
                <w:b/>
                <w:bCs/>
                <w:sz w:val="20"/>
                <w:szCs w:val="20"/>
              </w:rPr>
            </w:pPr>
            <w:r>
              <w:rPr>
                <w:b/>
                <w:bCs/>
                <w:sz w:val="20"/>
                <w:szCs w:val="20"/>
              </w:rPr>
              <w:t>Valor actual</w:t>
            </w:r>
          </w:p>
        </w:tc>
        <w:tc>
          <w:tcPr>
            <w:tcW w:w="1647" w:type="dxa"/>
            <w:tcBorders>
              <w:top w:val="single" w:sz="18" w:space="0" w:color="00000A"/>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046C50A8" w14:textId="77777777" w:rsidR="00D3341D" w:rsidRDefault="00FC5F4B">
            <w:pPr>
              <w:pStyle w:val="Standard"/>
              <w:spacing w:before="40" w:after="40"/>
            </w:pPr>
            <w:r>
              <w:rPr>
                <w:b/>
                <w:bCs/>
                <w:sz w:val="20"/>
                <w:szCs w:val="20"/>
              </w:rPr>
              <w:t xml:space="preserve">Valor </w:t>
            </w:r>
            <w:r>
              <w:rPr>
                <w:b/>
                <w:bCs/>
                <w:sz w:val="20"/>
                <w:szCs w:val="20"/>
              </w:rPr>
              <w:t>després de l’actuació</w:t>
            </w:r>
          </w:p>
        </w:tc>
      </w:tr>
      <w:tr w:rsidR="00D3341D" w14:paraId="51D29D19" w14:textId="77777777">
        <w:tblPrEx>
          <w:tblCellMar>
            <w:top w:w="0" w:type="dxa"/>
            <w:bottom w:w="0" w:type="dxa"/>
          </w:tblCellMar>
        </w:tblPrEx>
        <w:trPr>
          <w:trHeight w:val="567"/>
          <w:jc w:val="center"/>
        </w:trPr>
        <w:tc>
          <w:tcPr>
            <w:tcW w:w="7875" w:type="dxa"/>
            <w:tcBorders>
              <w:left w:val="single" w:sz="18" w:space="0" w:color="00000A"/>
              <w:bottom w:val="single" w:sz="4" w:space="0" w:color="00000A"/>
            </w:tcBorders>
            <w:shd w:val="clear" w:color="auto" w:fill="auto"/>
            <w:tcMar>
              <w:top w:w="55" w:type="dxa"/>
              <w:left w:w="85" w:type="dxa"/>
              <w:bottom w:w="55" w:type="dxa"/>
              <w:right w:w="55" w:type="dxa"/>
            </w:tcMar>
            <w:vAlign w:val="center"/>
          </w:tcPr>
          <w:p w14:paraId="36464805" w14:textId="77777777" w:rsidR="00D3341D" w:rsidRDefault="00D3341D">
            <w:pPr>
              <w:pStyle w:val="Standard"/>
              <w:spacing w:before="40" w:after="40"/>
              <w:rPr>
                <w:sz w:val="20"/>
                <w:szCs w:val="20"/>
              </w:rPr>
            </w:pPr>
          </w:p>
        </w:tc>
        <w:tc>
          <w:tcPr>
            <w:tcW w:w="1250" w:type="dxa"/>
            <w:tcBorders>
              <w:left w:val="single" w:sz="4" w:space="0" w:color="00000A"/>
              <w:bottom w:val="single" w:sz="4" w:space="0" w:color="00000A"/>
            </w:tcBorders>
            <w:shd w:val="clear" w:color="auto" w:fill="auto"/>
            <w:tcMar>
              <w:top w:w="55" w:type="dxa"/>
              <w:left w:w="85" w:type="dxa"/>
              <w:bottom w:w="55" w:type="dxa"/>
              <w:right w:w="55" w:type="dxa"/>
            </w:tcMar>
            <w:vAlign w:val="center"/>
          </w:tcPr>
          <w:p w14:paraId="4145CA59" w14:textId="77777777" w:rsidR="00D3341D" w:rsidRDefault="00D3341D">
            <w:pPr>
              <w:pStyle w:val="Standard"/>
              <w:spacing w:before="40" w:after="40"/>
              <w:rPr>
                <w:sz w:val="20"/>
                <w:szCs w:val="20"/>
              </w:rPr>
            </w:pPr>
          </w:p>
        </w:tc>
        <w:tc>
          <w:tcPr>
            <w:tcW w:w="1647" w:type="dxa"/>
            <w:tcBorders>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2D708CB4" w14:textId="77777777" w:rsidR="00D3341D" w:rsidRDefault="00D3341D">
            <w:pPr>
              <w:pStyle w:val="Standard"/>
              <w:spacing w:before="40" w:after="40"/>
              <w:rPr>
                <w:sz w:val="20"/>
                <w:szCs w:val="20"/>
              </w:rPr>
            </w:pPr>
          </w:p>
        </w:tc>
      </w:tr>
      <w:tr w:rsidR="00D3341D" w14:paraId="7AAA8391" w14:textId="77777777">
        <w:tblPrEx>
          <w:tblCellMar>
            <w:top w:w="0" w:type="dxa"/>
            <w:bottom w:w="0" w:type="dxa"/>
          </w:tblCellMar>
        </w:tblPrEx>
        <w:trPr>
          <w:trHeight w:val="567"/>
          <w:jc w:val="center"/>
        </w:trPr>
        <w:tc>
          <w:tcPr>
            <w:tcW w:w="7875" w:type="dxa"/>
            <w:tcBorders>
              <w:left w:val="single" w:sz="18" w:space="0" w:color="00000A"/>
              <w:bottom w:val="single" w:sz="18" w:space="0" w:color="00000A"/>
            </w:tcBorders>
            <w:shd w:val="clear" w:color="auto" w:fill="auto"/>
            <w:tcMar>
              <w:top w:w="55" w:type="dxa"/>
              <w:left w:w="85" w:type="dxa"/>
              <w:bottom w:w="55" w:type="dxa"/>
              <w:right w:w="55" w:type="dxa"/>
            </w:tcMar>
            <w:vAlign w:val="center"/>
          </w:tcPr>
          <w:p w14:paraId="17E19B68" w14:textId="77777777" w:rsidR="00D3341D" w:rsidRDefault="00D3341D">
            <w:pPr>
              <w:pStyle w:val="Standard"/>
              <w:spacing w:before="40" w:after="40"/>
              <w:rPr>
                <w:sz w:val="20"/>
                <w:szCs w:val="20"/>
              </w:rPr>
            </w:pPr>
          </w:p>
        </w:tc>
        <w:tc>
          <w:tcPr>
            <w:tcW w:w="1250" w:type="dxa"/>
            <w:tcBorders>
              <w:left w:val="single" w:sz="4" w:space="0" w:color="00000A"/>
              <w:bottom w:val="single" w:sz="18" w:space="0" w:color="00000A"/>
            </w:tcBorders>
            <w:shd w:val="clear" w:color="auto" w:fill="auto"/>
            <w:tcMar>
              <w:top w:w="55" w:type="dxa"/>
              <w:left w:w="85" w:type="dxa"/>
              <w:bottom w:w="55" w:type="dxa"/>
              <w:right w:w="55" w:type="dxa"/>
            </w:tcMar>
            <w:vAlign w:val="center"/>
          </w:tcPr>
          <w:p w14:paraId="451397A8" w14:textId="77777777" w:rsidR="00D3341D" w:rsidRDefault="00D3341D">
            <w:pPr>
              <w:pStyle w:val="Standard"/>
              <w:spacing w:before="40" w:after="40"/>
              <w:rPr>
                <w:sz w:val="20"/>
                <w:szCs w:val="20"/>
              </w:rPr>
            </w:pPr>
          </w:p>
        </w:tc>
        <w:tc>
          <w:tcPr>
            <w:tcW w:w="1647" w:type="dxa"/>
            <w:tcBorders>
              <w:left w:val="single" w:sz="4" w:space="0" w:color="00000A"/>
              <w:bottom w:val="single" w:sz="18" w:space="0" w:color="00000A"/>
              <w:right w:val="single" w:sz="18" w:space="0" w:color="00000A"/>
            </w:tcBorders>
            <w:shd w:val="clear" w:color="auto" w:fill="auto"/>
            <w:tcMar>
              <w:top w:w="55" w:type="dxa"/>
              <w:left w:w="85" w:type="dxa"/>
              <w:bottom w:w="55" w:type="dxa"/>
              <w:right w:w="55" w:type="dxa"/>
            </w:tcMar>
            <w:vAlign w:val="center"/>
          </w:tcPr>
          <w:p w14:paraId="1BADEEB0" w14:textId="77777777" w:rsidR="00D3341D" w:rsidRDefault="00D3341D">
            <w:pPr>
              <w:pStyle w:val="Standard"/>
              <w:spacing w:before="40" w:after="40"/>
              <w:rPr>
                <w:sz w:val="20"/>
                <w:szCs w:val="20"/>
              </w:rPr>
            </w:pPr>
          </w:p>
        </w:tc>
      </w:tr>
    </w:tbl>
    <w:p w14:paraId="7A864344" w14:textId="77777777" w:rsidR="00D3341D" w:rsidRDefault="00D3341D">
      <w:pPr>
        <w:pStyle w:val="Standard"/>
      </w:pPr>
    </w:p>
    <w:tbl>
      <w:tblPr>
        <w:tblW w:w="10772" w:type="dxa"/>
        <w:jc w:val="center"/>
        <w:tblLayout w:type="fixed"/>
        <w:tblCellMar>
          <w:left w:w="10" w:type="dxa"/>
          <w:right w:w="10" w:type="dxa"/>
        </w:tblCellMar>
        <w:tblLook w:val="0000" w:firstRow="0" w:lastRow="0" w:firstColumn="0" w:lastColumn="0" w:noHBand="0" w:noVBand="0"/>
      </w:tblPr>
      <w:tblGrid>
        <w:gridCol w:w="7875"/>
        <w:gridCol w:w="1250"/>
        <w:gridCol w:w="1647"/>
      </w:tblGrid>
      <w:tr w:rsidR="00D3341D" w14:paraId="2FFA4AEE" w14:textId="77777777">
        <w:tblPrEx>
          <w:tblCellMar>
            <w:top w:w="0" w:type="dxa"/>
            <w:bottom w:w="0" w:type="dxa"/>
          </w:tblCellMar>
        </w:tblPrEx>
        <w:trPr>
          <w:trHeight w:val="450"/>
          <w:jc w:val="center"/>
        </w:trPr>
        <w:tc>
          <w:tcPr>
            <w:tcW w:w="10772" w:type="dxa"/>
            <w:gridSpan w:val="3"/>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0BCF6FA2" w14:textId="77777777" w:rsidR="00D3341D" w:rsidRDefault="00FC5F4B">
            <w:pPr>
              <w:pStyle w:val="Standard"/>
              <w:spacing w:before="40" w:after="40"/>
            </w:pPr>
            <w:r>
              <w:rPr>
                <w:b/>
                <w:sz w:val="20"/>
                <w:szCs w:val="20"/>
              </w:rPr>
              <w:t xml:space="preserve">Categoria 3. </w:t>
            </w:r>
            <w:r>
              <w:rPr>
                <w:b/>
                <w:sz w:val="20"/>
                <w:szCs w:val="20"/>
              </w:rPr>
              <w:t>Indicadors de soroll</w:t>
            </w:r>
          </w:p>
        </w:tc>
      </w:tr>
      <w:tr w:rsidR="00D3341D" w14:paraId="612F5077" w14:textId="77777777">
        <w:tblPrEx>
          <w:tblCellMar>
            <w:top w:w="0" w:type="dxa"/>
            <w:bottom w:w="0" w:type="dxa"/>
          </w:tblCellMar>
        </w:tblPrEx>
        <w:trPr>
          <w:trHeight w:val="567"/>
          <w:jc w:val="center"/>
        </w:trPr>
        <w:tc>
          <w:tcPr>
            <w:tcW w:w="7875" w:type="dxa"/>
            <w:tcBorders>
              <w:top w:val="single" w:sz="18" w:space="0" w:color="00000A"/>
              <w:left w:val="single" w:sz="18" w:space="0" w:color="00000A"/>
              <w:bottom w:val="single" w:sz="4" w:space="0" w:color="00000A"/>
            </w:tcBorders>
            <w:shd w:val="clear" w:color="auto" w:fill="auto"/>
            <w:tcMar>
              <w:top w:w="55" w:type="dxa"/>
              <w:left w:w="85" w:type="dxa"/>
              <w:bottom w:w="55" w:type="dxa"/>
              <w:right w:w="55" w:type="dxa"/>
            </w:tcMar>
            <w:vAlign w:val="center"/>
          </w:tcPr>
          <w:p w14:paraId="30196554" w14:textId="77777777" w:rsidR="00D3341D" w:rsidRDefault="00FC5F4B">
            <w:pPr>
              <w:pStyle w:val="Standard"/>
              <w:spacing w:before="40" w:after="40"/>
              <w:rPr>
                <w:b/>
                <w:bCs/>
                <w:sz w:val="20"/>
                <w:szCs w:val="20"/>
              </w:rPr>
            </w:pPr>
            <w:r>
              <w:rPr>
                <w:b/>
                <w:bCs/>
                <w:sz w:val="20"/>
                <w:szCs w:val="20"/>
              </w:rPr>
              <w:t>Indicador</w:t>
            </w:r>
            <w:r>
              <w:rPr>
                <w:sz w:val="20"/>
                <w:szCs w:val="20"/>
                <w:vertAlign w:val="superscript"/>
              </w:rPr>
              <w:t>5</w:t>
            </w:r>
            <w:r>
              <w:rPr>
                <w:b/>
                <w:bCs/>
                <w:sz w:val="20"/>
                <w:szCs w:val="20"/>
              </w:rPr>
              <w:t xml:space="preserve"> </w:t>
            </w:r>
            <w:r>
              <w:rPr>
                <w:sz w:val="20"/>
                <w:szCs w:val="20"/>
              </w:rPr>
              <w:t>(afegir tantes files com sigui necessari)</w:t>
            </w:r>
          </w:p>
        </w:tc>
        <w:tc>
          <w:tcPr>
            <w:tcW w:w="1250" w:type="dxa"/>
            <w:tcBorders>
              <w:top w:val="single" w:sz="18" w:space="0" w:color="00000A"/>
              <w:left w:val="single" w:sz="4" w:space="0" w:color="00000A"/>
              <w:bottom w:val="single" w:sz="4" w:space="0" w:color="00000A"/>
            </w:tcBorders>
            <w:shd w:val="clear" w:color="auto" w:fill="auto"/>
            <w:tcMar>
              <w:top w:w="55" w:type="dxa"/>
              <w:left w:w="85" w:type="dxa"/>
              <w:bottom w:w="55" w:type="dxa"/>
              <w:right w:w="55" w:type="dxa"/>
            </w:tcMar>
            <w:vAlign w:val="center"/>
          </w:tcPr>
          <w:p w14:paraId="59510B53" w14:textId="77777777" w:rsidR="00D3341D" w:rsidRDefault="00FC5F4B">
            <w:pPr>
              <w:pStyle w:val="Standard"/>
              <w:spacing w:before="40" w:after="40"/>
              <w:rPr>
                <w:b/>
                <w:bCs/>
                <w:sz w:val="20"/>
                <w:szCs w:val="20"/>
              </w:rPr>
            </w:pPr>
            <w:r>
              <w:rPr>
                <w:b/>
                <w:bCs/>
                <w:sz w:val="20"/>
                <w:szCs w:val="20"/>
              </w:rPr>
              <w:t>Valor actual</w:t>
            </w:r>
          </w:p>
        </w:tc>
        <w:tc>
          <w:tcPr>
            <w:tcW w:w="1647" w:type="dxa"/>
            <w:tcBorders>
              <w:top w:val="single" w:sz="18" w:space="0" w:color="00000A"/>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152C57C1" w14:textId="77777777" w:rsidR="00D3341D" w:rsidRDefault="00FC5F4B">
            <w:pPr>
              <w:pStyle w:val="Standard"/>
              <w:spacing w:before="40" w:after="40"/>
            </w:pPr>
            <w:r>
              <w:rPr>
                <w:b/>
                <w:bCs/>
                <w:sz w:val="20"/>
                <w:szCs w:val="20"/>
              </w:rPr>
              <w:t xml:space="preserve">Valor </w:t>
            </w:r>
            <w:r>
              <w:rPr>
                <w:b/>
                <w:bCs/>
                <w:sz w:val="20"/>
                <w:szCs w:val="20"/>
              </w:rPr>
              <w:t>després de l’actuació</w:t>
            </w:r>
          </w:p>
        </w:tc>
      </w:tr>
      <w:tr w:rsidR="00D3341D" w14:paraId="4E4E6CAB" w14:textId="77777777">
        <w:tblPrEx>
          <w:tblCellMar>
            <w:top w:w="0" w:type="dxa"/>
            <w:bottom w:w="0" w:type="dxa"/>
          </w:tblCellMar>
        </w:tblPrEx>
        <w:trPr>
          <w:trHeight w:val="567"/>
          <w:jc w:val="center"/>
        </w:trPr>
        <w:tc>
          <w:tcPr>
            <w:tcW w:w="7875" w:type="dxa"/>
            <w:tcBorders>
              <w:left w:val="single" w:sz="18" w:space="0" w:color="00000A"/>
              <w:bottom w:val="single" w:sz="4" w:space="0" w:color="00000A"/>
            </w:tcBorders>
            <w:shd w:val="clear" w:color="auto" w:fill="auto"/>
            <w:tcMar>
              <w:top w:w="55" w:type="dxa"/>
              <w:left w:w="85" w:type="dxa"/>
              <w:bottom w:w="55" w:type="dxa"/>
              <w:right w:w="55" w:type="dxa"/>
            </w:tcMar>
            <w:vAlign w:val="center"/>
          </w:tcPr>
          <w:p w14:paraId="6F2EDEC3" w14:textId="77777777" w:rsidR="00D3341D" w:rsidRDefault="00D3341D">
            <w:pPr>
              <w:pStyle w:val="Standard"/>
              <w:spacing w:before="40" w:after="40"/>
              <w:rPr>
                <w:sz w:val="20"/>
                <w:szCs w:val="20"/>
              </w:rPr>
            </w:pPr>
          </w:p>
        </w:tc>
        <w:tc>
          <w:tcPr>
            <w:tcW w:w="1250" w:type="dxa"/>
            <w:tcBorders>
              <w:left w:val="single" w:sz="4" w:space="0" w:color="00000A"/>
              <w:bottom w:val="single" w:sz="4" w:space="0" w:color="00000A"/>
            </w:tcBorders>
            <w:shd w:val="clear" w:color="auto" w:fill="auto"/>
            <w:tcMar>
              <w:top w:w="55" w:type="dxa"/>
              <w:left w:w="85" w:type="dxa"/>
              <w:bottom w:w="55" w:type="dxa"/>
              <w:right w:w="55" w:type="dxa"/>
            </w:tcMar>
            <w:vAlign w:val="center"/>
          </w:tcPr>
          <w:p w14:paraId="7424D081" w14:textId="77777777" w:rsidR="00D3341D" w:rsidRDefault="00D3341D">
            <w:pPr>
              <w:pStyle w:val="Standard"/>
              <w:spacing w:before="40" w:after="40"/>
              <w:rPr>
                <w:sz w:val="20"/>
                <w:szCs w:val="20"/>
              </w:rPr>
            </w:pPr>
          </w:p>
        </w:tc>
        <w:tc>
          <w:tcPr>
            <w:tcW w:w="1647" w:type="dxa"/>
            <w:tcBorders>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435FD3D5" w14:textId="77777777" w:rsidR="00D3341D" w:rsidRDefault="00D3341D">
            <w:pPr>
              <w:pStyle w:val="Standard"/>
              <w:spacing w:before="40" w:after="40"/>
              <w:rPr>
                <w:sz w:val="20"/>
                <w:szCs w:val="20"/>
              </w:rPr>
            </w:pPr>
          </w:p>
        </w:tc>
      </w:tr>
      <w:tr w:rsidR="00D3341D" w14:paraId="26AA3CA2" w14:textId="77777777">
        <w:tblPrEx>
          <w:tblCellMar>
            <w:top w:w="0" w:type="dxa"/>
            <w:bottom w:w="0" w:type="dxa"/>
          </w:tblCellMar>
        </w:tblPrEx>
        <w:trPr>
          <w:trHeight w:val="567"/>
          <w:jc w:val="center"/>
        </w:trPr>
        <w:tc>
          <w:tcPr>
            <w:tcW w:w="7875" w:type="dxa"/>
            <w:tcBorders>
              <w:left w:val="single" w:sz="18" w:space="0" w:color="00000A"/>
              <w:bottom w:val="single" w:sz="18" w:space="0" w:color="00000A"/>
            </w:tcBorders>
            <w:shd w:val="clear" w:color="auto" w:fill="auto"/>
            <w:tcMar>
              <w:top w:w="55" w:type="dxa"/>
              <w:left w:w="85" w:type="dxa"/>
              <w:bottom w:w="55" w:type="dxa"/>
              <w:right w:w="55" w:type="dxa"/>
            </w:tcMar>
            <w:vAlign w:val="center"/>
          </w:tcPr>
          <w:p w14:paraId="31ABB13E" w14:textId="77777777" w:rsidR="00D3341D" w:rsidRDefault="00D3341D">
            <w:pPr>
              <w:pStyle w:val="Standard"/>
              <w:spacing w:before="40" w:after="40"/>
              <w:rPr>
                <w:sz w:val="20"/>
                <w:szCs w:val="20"/>
              </w:rPr>
            </w:pPr>
          </w:p>
        </w:tc>
        <w:tc>
          <w:tcPr>
            <w:tcW w:w="1250" w:type="dxa"/>
            <w:tcBorders>
              <w:left w:val="single" w:sz="4" w:space="0" w:color="00000A"/>
              <w:bottom w:val="single" w:sz="18" w:space="0" w:color="00000A"/>
            </w:tcBorders>
            <w:shd w:val="clear" w:color="auto" w:fill="auto"/>
            <w:tcMar>
              <w:top w:w="55" w:type="dxa"/>
              <w:left w:w="85" w:type="dxa"/>
              <w:bottom w:w="55" w:type="dxa"/>
              <w:right w:w="55" w:type="dxa"/>
            </w:tcMar>
            <w:vAlign w:val="center"/>
          </w:tcPr>
          <w:p w14:paraId="22BB5830" w14:textId="77777777" w:rsidR="00D3341D" w:rsidRDefault="00D3341D">
            <w:pPr>
              <w:pStyle w:val="Standard"/>
              <w:spacing w:before="40" w:after="40"/>
              <w:rPr>
                <w:sz w:val="20"/>
                <w:szCs w:val="20"/>
              </w:rPr>
            </w:pPr>
          </w:p>
        </w:tc>
        <w:tc>
          <w:tcPr>
            <w:tcW w:w="1647" w:type="dxa"/>
            <w:tcBorders>
              <w:left w:val="single" w:sz="4" w:space="0" w:color="00000A"/>
              <w:bottom w:val="single" w:sz="18" w:space="0" w:color="00000A"/>
              <w:right w:val="single" w:sz="18" w:space="0" w:color="00000A"/>
            </w:tcBorders>
            <w:shd w:val="clear" w:color="auto" w:fill="auto"/>
            <w:tcMar>
              <w:top w:w="55" w:type="dxa"/>
              <w:left w:w="85" w:type="dxa"/>
              <w:bottom w:w="55" w:type="dxa"/>
              <w:right w:w="55" w:type="dxa"/>
            </w:tcMar>
            <w:vAlign w:val="center"/>
          </w:tcPr>
          <w:p w14:paraId="0832F9EA" w14:textId="77777777" w:rsidR="00D3341D" w:rsidRDefault="00D3341D">
            <w:pPr>
              <w:pStyle w:val="Standard"/>
              <w:spacing w:before="40" w:after="40"/>
              <w:rPr>
                <w:sz w:val="20"/>
                <w:szCs w:val="20"/>
              </w:rPr>
            </w:pPr>
          </w:p>
        </w:tc>
      </w:tr>
    </w:tbl>
    <w:p w14:paraId="6BE4D649" w14:textId="77777777" w:rsidR="00D3341D" w:rsidRDefault="00D3341D">
      <w:pPr>
        <w:pStyle w:val="Standard"/>
      </w:pPr>
    </w:p>
    <w:tbl>
      <w:tblPr>
        <w:tblW w:w="10772" w:type="dxa"/>
        <w:jc w:val="center"/>
        <w:tblLayout w:type="fixed"/>
        <w:tblCellMar>
          <w:left w:w="10" w:type="dxa"/>
          <w:right w:w="10" w:type="dxa"/>
        </w:tblCellMar>
        <w:tblLook w:val="0000" w:firstRow="0" w:lastRow="0" w:firstColumn="0" w:lastColumn="0" w:noHBand="0" w:noVBand="0"/>
      </w:tblPr>
      <w:tblGrid>
        <w:gridCol w:w="7875"/>
        <w:gridCol w:w="1250"/>
        <w:gridCol w:w="1647"/>
      </w:tblGrid>
      <w:tr w:rsidR="00D3341D" w14:paraId="5022639D" w14:textId="77777777">
        <w:tblPrEx>
          <w:tblCellMar>
            <w:top w:w="0" w:type="dxa"/>
            <w:bottom w:w="0" w:type="dxa"/>
          </w:tblCellMar>
        </w:tblPrEx>
        <w:trPr>
          <w:trHeight w:val="450"/>
          <w:jc w:val="center"/>
        </w:trPr>
        <w:tc>
          <w:tcPr>
            <w:tcW w:w="10772" w:type="dxa"/>
            <w:gridSpan w:val="3"/>
            <w:tcBorders>
              <w:top w:val="single" w:sz="18" w:space="0" w:color="00000A"/>
              <w:left w:val="single" w:sz="18" w:space="0" w:color="00000A"/>
              <w:right w:val="single" w:sz="18" w:space="0" w:color="00000A"/>
            </w:tcBorders>
            <w:shd w:val="clear" w:color="auto" w:fill="auto"/>
            <w:tcMar>
              <w:top w:w="0" w:type="dxa"/>
              <w:left w:w="85" w:type="dxa"/>
              <w:bottom w:w="0" w:type="dxa"/>
              <w:right w:w="0" w:type="dxa"/>
            </w:tcMar>
            <w:vAlign w:val="center"/>
          </w:tcPr>
          <w:p w14:paraId="44FD9AA4" w14:textId="77777777" w:rsidR="00D3341D" w:rsidRDefault="00FC5F4B">
            <w:pPr>
              <w:pStyle w:val="Standard"/>
              <w:spacing w:before="40" w:after="40"/>
            </w:pPr>
            <w:r>
              <w:rPr>
                <w:b/>
                <w:sz w:val="20"/>
                <w:szCs w:val="20"/>
              </w:rPr>
              <w:t xml:space="preserve">Categoria 4. </w:t>
            </w:r>
            <w:r>
              <w:rPr>
                <w:b/>
                <w:sz w:val="20"/>
                <w:szCs w:val="20"/>
              </w:rPr>
              <w:t>Indicador</w:t>
            </w:r>
            <w:r>
              <w:rPr>
                <w:b/>
                <w:bCs/>
                <w:sz w:val="20"/>
                <w:szCs w:val="20"/>
              </w:rPr>
              <w:t>s d’eficiència energètica</w:t>
            </w:r>
          </w:p>
        </w:tc>
      </w:tr>
      <w:tr w:rsidR="00D3341D" w14:paraId="7ED75EB7" w14:textId="77777777">
        <w:tblPrEx>
          <w:tblCellMar>
            <w:top w:w="0" w:type="dxa"/>
            <w:bottom w:w="0" w:type="dxa"/>
          </w:tblCellMar>
        </w:tblPrEx>
        <w:trPr>
          <w:trHeight w:val="567"/>
          <w:jc w:val="center"/>
        </w:trPr>
        <w:tc>
          <w:tcPr>
            <w:tcW w:w="7875" w:type="dxa"/>
            <w:tcBorders>
              <w:top w:val="single" w:sz="18" w:space="0" w:color="00000A"/>
              <w:left w:val="single" w:sz="18" w:space="0" w:color="00000A"/>
              <w:bottom w:val="single" w:sz="4" w:space="0" w:color="00000A"/>
            </w:tcBorders>
            <w:shd w:val="clear" w:color="auto" w:fill="auto"/>
            <w:tcMar>
              <w:top w:w="55" w:type="dxa"/>
              <w:left w:w="85" w:type="dxa"/>
              <w:bottom w:w="55" w:type="dxa"/>
              <w:right w:w="55" w:type="dxa"/>
            </w:tcMar>
            <w:vAlign w:val="center"/>
          </w:tcPr>
          <w:p w14:paraId="5254564D" w14:textId="77777777" w:rsidR="00D3341D" w:rsidRDefault="00FC5F4B">
            <w:pPr>
              <w:pStyle w:val="Standard"/>
              <w:spacing w:before="40" w:after="40"/>
              <w:rPr>
                <w:b/>
                <w:bCs/>
                <w:sz w:val="20"/>
                <w:szCs w:val="20"/>
              </w:rPr>
            </w:pPr>
            <w:r>
              <w:rPr>
                <w:b/>
                <w:bCs/>
                <w:sz w:val="20"/>
                <w:szCs w:val="20"/>
              </w:rPr>
              <w:t>Indicador</w:t>
            </w:r>
            <w:r>
              <w:rPr>
                <w:sz w:val="20"/>
                <w:szCs w:val="20"/>
                <w:vertAlign w:val="superscript"/>
              </w:rPr>
              <w:t>6</w:t>
            </w:r>
            <w:r>
              <w:rPr>
                <w:b/>
                <w:bCs/>
                <w:sz w:val="20"/>
                <w:szCs w:val="20"/>
              </w:rPr>
              <w:t xml:space="preserve"> </w:t>
            </w:r>
            <w:r>
              <w:rPr>
                <w:sz w:val="20"/>
                <w:szCs w:val="20"/>
              </w:rPr>
              <w:t>(afegir tantes files com sigui necessari)</w:t>
            </w:r>
          </w:p>
        </w:tc>
        <w:tc>
          <w:tcPr>
            <w:tcW w:w="1250" w:type="dxa"/>
            <w:tcBorders>
              <w:top w:val="single" w:sz="18" w:space="0" w:color="00000A"/>
              <w:left w:val="single" w:sz="4" w:space="0" w:color="00000A"/>
              <w:bottom w:val="single" w:sz="4" w:space="0" w:color="00000A"/>
            </w:tcBorders>
            <w:shd w:val="clear" w:color="auto" w:fill="auto"/>
            <w:tcMar>
              <w:top w:w="55" w:type="dxa"/>
              <w:left w:w="85" w:type="dxa"/>
              <w:bottom w:w="55" w:type="dxa"/>
              <w:right w:w="55" w:type="dxa"/>
            </w:tcMar>
            <w:vAlign w:val="center"/>
          </w:tcPr>
          <w:p w14:paraId="087FA0C4" w14:textId="77777777" w:rsidR="00D3341D" w:rsidRDefault="00FC5F4B">
            <w:pPr>
              <w:pStyle w:val="Standard"/>
              <w:spacing w:before="40" w:after="40"/>
              <w:rPr>
                <w:b/>
                <w:bCs/>
                <w:sz w:val="20"/>
                <w:szCs w:val="20"/>
              </w:rPr>
            </w:pPr>
            <w:r>
              <w:rPr>
                <w:b/>
                <w:bCs/>
                <w:sz w:val="20"/>
                <w:szCs w:val="20"/>
              </w:rPr>
              <w:t>Valor actual</w:t>
            </w:r>
          </w:p>
        </w:tc>
        <w:tc>
          <w:tcPr>
            <w:tcW w:w="1647" w:type="dxa"/>
            <w:tcBorders>
              <w:top w:val="single" w:sz="18" w:space="0" w:color="00000A"/>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23473C0C" w14:textId="77777777" w:rsidR="00D3341D" w:rsidRDefault="00FC5F4B">
            <w:pPr>
              <w:pStyle w:val="Standard"/>
              <w:spacing w:before="40" w:after="40"/>
            </w:pPr>
            <w:r>
              <w:rPr>
                <w:b/>
                <w:bCs/>
                <w:sz w:val="20"/>
                <w:szCs w:val="20"/>
              </w:rPr>
              <w:t xml:space="preserve">Valor </w:t>
            </w:r>
            <w:r>
              <w:rPr>
                <w:b/>
                <w:bCs/>
                <w:sz w:val="20"/>
                <w:szCs w:val="20"/>
              </w:rPr>
              <w:t>després de l’actuació</w:t>
            </w:r>
          </w:p>
        </w:tc>
      </w:tr>
      <w:tr w:rsidR="00D3341D" w14:paraId="263D272E" w14:textId="77777777">
        <w:tblPrEx>
          <w:tblCellMar>
            <w:top w:w="0" w:type="dxa"/>
            <w:bottom w:w="0" w:type="dxa"/>
          </w:tblCellMar>
        </w:tblPrEx>
        <w:trPr>
          <w:trHeight w:val="567"/>
          <w:jc w:val="center"/>
        </w:trPr>
        <w:tc>
          <w:tcPr>
            <w:tcW w:w="7875" w:type="dxa"/>
            <w:tcBorders>
              <w:left w:val="single" w:sz="18" w:space="0" w:color="00000A"/>
              <w:bottom w:val="single" w:sz="4" w:space="0" w:color="00000A"/>
            </w:tcBorders>
            <w:shd w:val="clear" w:color="auto" w:fill="auto"/>
            <w:tcMar>
              <w:top w:w="55" w:type="dxa"/>
              <w:left w:w="85" w:type="dxa"/>
              <w:bottom w:w="55" w:type="dxa"/>
              <w:right w:w="55" w:type="dxa"/>
            </w:tcMar>
            <w:vAlign w:val="center"/>
          </w:tcPr>
          <w:p w14:paraId="275981D3" w14:textId="77777777" w:rsidR="00D3341D" w:rsidRDefault="00D3341D">
            <w:pPr>
              <w:pStyle w:val="Standard"/>
              <w:spacing w:before="40" w:after="40"/>
              <w:rPr>
                <w:sz w:val="20"/>
                <w:szCs w:val="20"/>
              </w:rPr>
            </w:pPr>
          </w:p>
        </w:tc>
        <w:tc>
          <w:tcPr>
            <w:tcW w:w="1250" w:type="dxa"/>
            <w:tcBorders>
              <w:left w:val="single" w:sz="4" w:space="0" w:color="00000A"/>
              <w:bottom w:val="single" w:sz="4" w:space="0" w:color="00000A"/>
            </w:tcBorders>
            <w:shd w:val="clear" w:color="auto" w:fill="auto"/>
            <w:tcMar>
              <w:top w:w="55" w:type="dxa"/>
              <w:left w:w="85" w:type="dxa"/>
              <w:bottom w:w="55" w:type="dxa"/>
              <w:right w:w="55" w:type="dxa"/>
            </w:tcMar>
            <w:vAlign w:val="center"/>
          </w:tcPr>
          <w:p w14:paraId="2FD6527F" w14:textId="77777777" w:rsidR="00D3341D" w:rsidRDefault="00D3341D">
            <w:pPr>
              <w:pStyle w:val="Standard"/>
              <w:spacing w:before="40" w:after="40"/>
              <w:rPr>
                <w:sz w:val="20"/>
                <w:szCs w:val="20"/>
              </w:rPr>
            </w:pPr>
          </w:p>
        </w:tc>
        <w:tc>
          <w:tcPr>
            <w:tcW w:w="1647" w:type="dxa"/>
            <w:tcBorders>
              <w:left w:val="single" w:sz="4" w:space="0" w:color="00000A"/>
              <w:bottom w:val="single" w:sz="4" w:space="0" w:color="00000A"/>
              <w:right w:val="single" w:sz="18" w:space="0" w:color="00000A"/>
            </w:tcBorders>
            <w:shd w:val="clear" w:color="auto" w:fill="auto"/>
            <w:tcMar>
              <w:top w:w="55" w:type="dxa"/>
              <w:left w:w="85" w:type="dxa"/>
              <w:bottom w:w="55" w:type="dxa"/>
              <w:right w:w="55" w:type="dxa"/>
            </w:tcMar>
            <w:vAlign w:val="center"/>
          </w:tcPr>
          <w:p w14:paraId="4C27999E" w14:textId="77777777" w:rsidR="00D3341D" w:rsidRDefault="00D3341D">
            <w:pPr>
              <w:pStyle w:val="Standard"/>
              <w:spacing w:before="40" w:after="40"/>
              <w:rPr>
                <w:sz w:val="20"/>
                <w:szCs w:val="20"/>
              </w:rPr>
            </w:pPr>
          </w:p>
        </w:tc>
      </w:tr>
      <w:tr w:rsidR="00D3341D" w14:paraId="146FBB60" w14:textId="77777777">
        <w:tblPrEx>
          <w:tblCellMar>
            <w:top w:w="0" w:type="dxa"/>
            <w:bottom w:w="0" w:type="dxa"/>
          </w:tblCellMar>
        </w:tblPrEx>
        <w:trPr>
          <w:trHeight w:val="567"/>
          <w:jc w:val="center"/>
        </w:trPr>
        <w:tc>
          <w:tcPr>
            <w:tcW w:w="7875" w:type="dxa"/>
            <w:tcBorders>
              <w:left w:val="single" w:sz="18" w:space="0" w:color="00000A"/>
              <w:bottom w:val="single" w:sz="18" w:space="0" w:color="00000A"/>
            </w:tcBorders>
            <w:shd w:val="clear" w:color="auto" w:fill="auto"/>
            <w:tcMar>
              <w:top w:w="55" w:type="dxa"/>
              <w:left w:w="85" w:type="dxa"/>
              <w:bottom w:w="55" w:type="dxa"/>
              <w:right w:w="55" w:type="dxa"/>
            </w:tcMar>
            <w:vAlign w:val="center"/>
          </w:tcPr>
          <w:p w14:paraId="1314CEF4" w14:textId="77777777" w:rsidR="00D3341D" w:rsidRDefault="00D3341D">
            <w:pPr>
              <w:pStyle w:val="Standard"/>
              <w:spacing w:before="40" w:after="40"/>
              <w:rPr>
                <w:sz w:val="20"/>
                <w:szCs w:val="20"/>
              </w:rPr>
            </w:pPr>
          </w:p>
        </w:tc>
        <w:tc>
          <w:tcPr>
            <w:tcW w:w="1250" w:type="dxa"/>
            <w:tcBorders>
              <w:left w:val="single" w:sz="4" w:space="0" w:color="00000A"/>
              <w:bottom w:val="single" w:sz="18" w:space="0" w:color="00000A"/>
            </w:tcBorders>
            <w:shd w:val="clear" w:color="auto" w:fill="auto"/>
            <w:tcMar>
              <w:top w:w="55" w:type="dxa"/>
              <w:left w:w="85" w:type="dxa"/>
              <w:bottom w:w="55" w:type="dxa"/>
              <w:right w:w="55" w:type="dxa"/>
            </w:tcMar>
            <w:vAlign w:val="center"/>
          </w:tcPr>
          <w:p w14:paraId="205425CF" w14:textId="77777777" w:rsidR="00D3341D" w:rsidRDefault="00D3341D">
            <w:pPr>
              <w:pStyle w:val="Standard"/>
              <w:spacing w:before="40" w:after="40"/>
              <w:rPr>
                <w:sz w:val="20"/>
                <w:szCs w:val="20"/>
              </w:rPr>
            </w:pPr>
          </w:p>
        </w:tc>
        <w:tc>
          <w:tcPr>
            <w:tcW w:w="1647" w:type="dxa"/>
            <w:tcBorders>
              <w:left w:val="single" w:sz="4" w:space="0" w:color="00000A"/>
              <w:bottom w:val="single" w:sz="18" w:space="0" w:color="00000A"/>
              <w:right w:val="single" w:sz="18" w:space="0" w:color="00000A"/>
            </w:tcBorders>
            <w:shd w:val="clear" w:color="auto" w:fill="auto"/>
            <w:tcMar>
              <w:top w:w="55" w:type="dxa"/>
              <w:left w:w="85" w:type="dxa"/>
              <w:bottom w:w="55" w:type="dxa"/>
              <w:right w:w="55" w:type="dxa"/>
            </w:tcMar>
            <w:vAlign w:val="center"/>
          </w:tcPr>
          <w:p w14:paraId="573B2E65" w14:textId="77777777" w:rsidR="00D3341D" w:rsidRDefault="00D3341D">
            <w:pPr>
              <w:pStyle w:val="Standard"/>
              <w:spacing w:before="40" w:after="40"/>
              <w:rPr>
                <w:sz w:val="20"/>
                <w:szCs w:val="20"/>
              </w:rPr>
            </w:pPr>
          </w:p>
        </w:tc>
      </w:tr>
    </w:tbl>
    <w:p w14:paraId="1D740DD2" w14:textId="77777777" w:rsidR="00D3341D" w:rsidRDefault="00D3341D">
      <w:pPr>
        <w:pStyle w:val="Standard"/>
      </w:pPr>
    </w:p>
    <w:p w14:paraId="0842F0C2" w14:textId="77777777" w:rsidR="00D3341D" w:rsidRDefault="00FC5F4B">
      <w:pPr>
        <w:pStyle w:val="Standard"/>
      </w:pPr>
      <w:r>
        <w:rPr>
          <w:b/>
          <w:bCs/>
          <w:sz w:val="20"/>
          <w:szCs w:val="20"/>
          <w:vertAlign w:val="superscript"/>
        </w:rPr>
        <w:t>3</w:t>
      </w:r>
      <w:r>
        <w:rPr>
          <w:b/>
          <w:bCs/>
          <w:sz w:val="20"/>
          <w:szCs w:val="20"/>
          <w:vertAlign w:val="superscript"/>
        </w:rPr>
        <w:t xml:space="preserve"> </w:t>
      </w:r>
      <w:r>
        <w:rPr>
          <w:b/>
          <w:bCs/>
          <w:sz w:val="20"/>
          <w:szCs w:val="20"/>
        </w:rPr>
        <w:t>Indicadors de qualitat de l'aire associats al trànsit rodat</w:t>
      </w:r>
    </w:p>
    <w:p w14:paraId="0B1AF030" w14:textId="77777777" w:rsidR="00D3341D" w:rsidRDefault="00FC5F4B">
      <w:pPr>
        <w:pStyle w:val="Standard"/>
      </w:pPr>
      <w:r>
        <w:rPr>
          <w:sz w:val="20"/>
          <w:szCs w:val="20"/>
        </w:rPr>
        <w:t>S'haurien d'incloure almenys l'evolució de les concentracions mitjanes anuals o, quan correspongui, del nombre de superacions màximes permeses dels valors límit de qualitat de l'aire en relació a</w:t>
      </w:r>
      <w:r>
        <w:rPr>
          <w:sz w:val="20"/>
          <w:szCs w:val="20"/>
        </w:rPr>
        <w:t>mb els contaminants següents:</w:t>
      </w:r>
    </w:p>
    <w:p w14:paraId="237D0D46" w14:textId="77777777" w:rsidR="00D3341D" w:rsidRDefault="00FC5F4B">
      <w:pPr>
        <w:pStyle w:val="Standard"/>
        <w:numPr>
          <w:ilvl w:val="0"/>
          <w:numId w:val="4"/>
        </w:numPr>
        <w:rPr>
          <w:sz w:val="20"/>
          <w:szCs w:val="20"/>
        </w:rPr>
      </w:pPr>
      <w:r>
        <w:rPr>
          <w:sz w:val="20"/>
          <w:szCs w:val="20"/>
        </w:rPr>
        <w:t>Diòxid de nitrogen: valor límit horari (VLH) i valor límit anual (VLA).</w:t>
      </w:r>
    </w:p>
    <w:p w14:paraId="0F72F3E0" w14:textId="77777777" w:rsidR="00D3341D" w:rsidRDefault="00FC5F4B">
      <w:pPr>
        <w:pStyle w:val="Standard"/>
        <w:numPr>
          <w:ilvl w:val="0"/>
          <w:numId w:val="4"/>
        </w:numPr>
        <w:rPr>
          <w:sz w:val="20"/>
          <w:szCs w:val="20"/>
        </w:rPr>
      </w:pPr>
      <w:r>
        <w:rPr>
          <w:sz w:val="20"/>
          <w:szCs w:val="20"/>
        </w:rPr>
        <w:t>Partícules PM10: valor límit diari (VLD) i valor límit anual (VLA).</w:t>
      </w:r>
    </w:p>
    <w:p w14:paraId="480289C1" w14:textId="77777777" w:rsidR="00D3341D" w:rsidRDefault="00FC5F4B">
      <w:pPr>
        <w:pStyle w:val="Standard"/>
        <w:numPr>
          <w:ilvl w:val="0"/>
          <w:numId w:val="4"/>
        </w:numPr>
        <w:rPr>
          <w:sz w:val="20"/>
          <w:szCs w:val="20"/>
        </w:rPr>
      </w:pPr>
      <w:r>
        <w:rPr>
          <w:sz w:val="20"/>
          <w:szCs w:val="20"/>
        </w:rPr>
        <w:t>Partícules PM2,5: valor límit anual (VLA).</w:t>
      </w:r>
    </w:p>
    <w:p w14:paraId="246B7F7E" w14:textId="77777777" w:rsidR="00D3341D" w:rsidRDefault="00FC5F4B">
      <w:pPr>
        <w:pStyle w:val="Standard"/>
        <w:numPr>
          <w:ilvl w:val="0"/>
          <w:numId w:val="4"/>
        </w:numPr>
        <w:rPr>
          <w:sz w:val="20"/>
          <w:szCs w:val="20"/>
        </w:rPr>
      </w:pPr>
      <w:r>
        <w:rPr>
          <w:sz w:val="20"/>
          <w:szCs w:val="20"/>
        </w:rPr>
        <w:t xml:space="preserve">Altres indicadors de qualitat de </w:t>
      </w:r>
      <w:r>
        <w:rPr>
          <w:sz w:val="20"/>
          <w:szCs w:val="20"/>
        </w:rPr>
        <w:t>l'aire o la salut que considerin els ens locals en funció de la problemàtica concreta de cada municipi o territori insular.</w:t>
      </w:r>
    </w:p>
    <w:p w14:paraId="4B06B819" w14:textId="77777777" w:rsidR="00D3341D" w:rsidRDefault="00D3341D">
      <w:pPr>
        <w:pStyle w:val="Standard"/>
      </w:pPr>
    </w:p>
    <w:p w14:paraId="5BD1812E" w14:textId="77777777" w:rsidR="00D3341D" w:rsidRDefault="00FC5F4B">
      <w:pPr>
        <w:pStyle w:val="Standard"/>
        <w:spacing w:before="40" w:after="40"/>
      </w:pPr>
      <w:r>
        <w:rPr>
          <w:b/>
          <w:bCs/>
          <w:sz w:val="20"/>
          <w:szCs w:val="20"/>
          <w:vertAlign w:val="superscript"/>
        </w:rPr>
        <w:t xml:space="preserve">4 </w:t>
      </w:r>
      <w:r>
        <w:rPr>
          <w:b/>
          <w:bCs/>
          <w:sz w:val="20"/>
          <w:szCs w:val="20"/>
        </w:rPr>
        <w:t>Indicadors de canvi climàtic i mobilitat sostenible</w:t>
      </w:r>
    </w:p>
    <w:p w14:paraId="0F55A359" w14:textId="77777777" w:rsidR="00D3341D" w:rsidRDefault="00FC5F4B">
      <w:pPr>
        <w:pStyle w:val="Standard"/>
        <w:numPr>
          <w:ilvl w:val="0"/>
          <w:numId w:val="5"/>
        </w:numPr>
      </w:pPr>
      <w:r>
        <w:rPr>
          <w:sz w:val="20"/>
          <w:szCs w:val="20"/>
        </w:rPr>
        <w:t>Repartiment modal de l'automòbil particular: desplaçaments amb automòbil part</w:t>
      </w:r>
      <w:r>
        <w:rPr>
          <w:sz w:val="20"/>
          <w:szCs w:val="20"/>
        </w:rPr>
        <w:t>icular / desplaçaments totals.</w:t>
      </w:r>
    </w:p>
    <w:p w14:paraId="63683471" w14:textId="77777777" w:rsidR="00D3341D" w:rsidRDefault="00FC5F4B">
      <w:pPr>
        <w:pStyle w:val="Standard"/>
        <w:numPr>
          <w:ilvl w:val="0"/>
          <w:numId w:val="5"/>
        </w:numPr>
      </w:pPr>
      <w:r>
        <w:rPr>
          <w:sz w:val="20"/>
          <w:szCs w:val="20"/>
        </w:rPr>
        <w:t>Percentatge de vehicles zero emissions respecte del total de la flota de vehicle privat, transport de mercaderies i transport col·lectiu.</w:t>
      </w:r>
    </w:p>
    <w:p w14:paraId="2FB0CC36" w14:textId="77777777" w:rsidR="00D3341D" w:rsidRDefault="00FC5F4B">
      <w:pPr>
        <w:pStyle w:val="Standard"/>
        <w:numPr>
          <w:ilvl w:val="0"/>
          <w:numId w:val="5"/>
        </w:numPr>
      </w:pPr>
      <w:r>
        <w:rPr>
          <w:sz w:val="20"/>
          <w:szCs w:val="20"/>
        </w:rPr>
        <w:t>Variació del repartiment modal de l'automòbil particular (percentatge):</w:t>
      </w:r>
    </w:p>
    <w:p w14:paraId="2C970271" w14:textId="77777777" w:rsidR="00D3341D" w:rsidRDefault="00FC5F4B">
      <w:pPr>
        <w:pStyle w:val="Standard"/>
        <w:numPr>
          <w:ilvl w:val="0"/>
          <w:numId w:val="5"/>
        </w:numPr>
      </w:pPr>
      <w:r>
        <w:rPr>
          <w:sz w:val="20"/>
          <w:szCs w:val="20"/>
        </w:rPr>
        <w:t>Repartiment mod</w:t>
      </w:r>
      <w:r>
        <w:rPr>
          <w:sz w:val="20"/>
          <w:szCs w:val="20"/>
        </w:rPr>
        <w:t>al en modes actius:</w:t>
      </w:r>
    </w:p>
    <w:p w14:paraId="38458630" w14:textId="77777777" w:rsidR="00D3341D" w:rsidRDefault="00FC5F4B">
      <w:pPr>
        <w:pStyle w:val="Standard"/>
        <w:numPr>
          <w:ilvl w:val="2"/>
          <w:numId w:val="5"/>
        </w:numPr>
      </w:pPr>
      <w:r>
        <w:rPr>
          <w:sz w:val="20"/>
          <w:szCs w:val="20"/>
        </w:rPr>
        <w:t>Desplaçaments a peu: desplaçaments a peu/desplaçaments totals.</w:t>
      </w:r>
    </w:p>
    <w:p w14:paraId="5E39B0CF" w14:textId="77777777" w:rsidR="00D3341D" w:rsidRDefault="00FC5F4B">
      <w:pPr>
        <w:pStyle w:val="Standard"/>
        <w:numPr>
          <w:ilvl w:val="2"/>
          <w:numId w:val="5"/>
        </w:numPr>
      </w:pPr>
      <w:r>
        <w:rPr>
          <w:sz w:val="20"/>
          <w:szCs w:val="20"/>
        </w:rPr>
        <w:t>Desplaçaments amb bicicleta: desplaçaments amb bicicleta/desplaçaments totals.</w:t>
      </w:r>
    </w:p>
    <w:p w14:paraId="6640D914" w14:textId="77777777" w:rsidR="00D3341D" w:rsidRDefault="00FC5F4B">
      <w:pPr>
        <w:pStyle w:val="Standard"/>
        <w:numPr>
          <w:ilvl w:val="0"/>
          <w:numId w:val="5"/>
        </w:numPr>
      </w:pPr>
      <w:r>
        <w:rPr>
          <w:sz w:val="20"/>
          <w:szCs w:val="20"/>
        </w:rPr>
        <w:t xml:space="preserve">Variació del repartiment modal en modes actius desagregats en desplaçaments a peu i </w:t>
      </w:r>
      <w:r>
        <w:rPr>
          <w:sz w:val="20"/>
          <w:szCs w:val="20"/>
        </w:rPr>
        <w:t>desplaçaments amb bicicleta (percentatge):</w:t>
      </w:r>
    </w:p>
    <w:p w14:paraId="60D4B2F9" w14:textId="77777777" w:rsidR="00D3341D" w:rsidRDefault="00FC5F4B">
      <w:pPr>
        <w:pStyle w:val="Standard"/>
        <w:numPr>
          <w:ilvl w:val="0"/>
          <w:numId w:val="5"/>
        </w:numPr>
      </w:pPr>
      <w:r>
        <w:rPr>
          <w:sz w:val="20"/>
          <w:szCs w:val="20"/>
        </w:rPr>
        <w:t>Repartiment modal (si és possible en percentatge de passatger-km, en cas contrari en percentatge de desplaçaments):</w:t>
      </w:r>
    </w:p>
    <w:p w14:paraId="5AE2EB13" w14:textId="77777777" w:rsidR="00D3341D" w:rsidRDefault="00FC5F4B">
      <w:pPr>
        <w:pStyle w:val="Standard"/>
        <w:numPr>
          <w:ilvl w:val="2"/>
          <w:numId w:val="5"/>
        </w:numPr>
      </w:pPr>
      <w:r>
        <w:rPr>
          <w:sz w:val="20"/>
          <w:szCs w:val="20"/>
        </w:rPr>
        <w:t>Autobús.</w:t>
      </w:r>
    </w:p>
    <w:p w14:paraId="4E6111F7" w14:textId="77777777" w:rsidR="00D3341D" w:rsidRDefault="00FC5F4B">
      <w:pPr>
        <w:pStyle w:val="Standard"/>
        <w:numPr>
          <w:ilvl w:val="2"/>
          <w:numId w:val="5"/>
        </w:numPr>
      </w:pPr>
      <w:r>
        <w:rPr>
          <w:sz w:val="20"/>
          <w:szCs w:val="20"/>
        </w:rPr>
        <w:t>Maneres ferroviàries: (rodalies, tramvia, metro, etc.).</w:t>
      </w:r>
    </w:p>
    <w:p w14:paraId="7CFB174E" w14:textId="77777777" w:rsidR="00D3341D" w:rsidRDefault="00FC5F4B">
      <w:pPr>
        <w:pStyle w:val="Standard"/>
        <w:numPr>
          <w:ilvl w:val="2"/>
          <w:numId w:val="5"/>
        </w:numPr>
      </w:pPr>
      <w:r>
        <w:rPr>
          <w:sz w:val="20"/>
          <w:szCs w:val="20"/>
        </w:rPr>
        <w:t>Total en transport públic.</w:t>
      </w:r>
    </w:p>
    <w:p w14:paraId="47B9FEBA" w14:textId="77777777" w:rsidR="00D3341D" w:rsidRDefault="00FC5F4B">
      <w:pPr>
        <w:pStyle w:val="Standard"/>
        <w:numPr>
          <w:ilvl w:val="2"/>
          <w:numId w:val="5"/>
        </w:numPr>
      </w:pPr>
      <w:r>
        <w:rPr>
          <w:sz w:val="20"/>
          <w:szCs w:val="20"/>
        </w:rPr>
        <w:t>Bicic</w:t>
      </w:r>
      <w:r>
        <w:rPr>
          <w:sz w:val="20"/>
          <w:szCs w:val="20"/>
        </w:rPr>
        <w:t>leta.</w:t>
      </w:r>
    </w:p>
    <w:p w14:paraId="456DF4EB" w14:textId="77777777" w:rsidR="00D3341D" w:rsidRDefault="00FC5F4B">
      <w:pPr>
        <w:pStyle w:val="Standard"/>
        <w:numPr>
          <w:ilvl w:val="2"/>
          <w:numId w:val="5"/>
        </w:numPr>
      </w:pPr>
      <w:r>
        <w:rPr>
          <w:sz w:val="20"/>
          <w:szCs w:val="20"/>
        </w:rPr>
        <w:t>Altres vehicles de mobilitat personal (patinets i altres).</w:t>
      </w:r>
    </w:p>
    <w:p w14:paraId="2659C2ED" w14:textId="77777777" w:rsidR="00D3341D" w:rsidRDefault="00FC5F4B">
      <w:pPr>
        <w:pStyle w:val="Standard"/>
        <w:numPr>
          <w:ilvl w:val="0"/>
          <w:numId w:val="5"/>
        </w:numPr>
      </w:pPr>
      <w:r>
        <w:rPr>
          <w:sz w:val="20"/>
          <w:szCs w:val="20"/>
        </w:rPr>
        <w:t>Variació del repartiment modal del transport públic (percentatge):</w:t>
      </w:r>
    </w:p>
    <w:p w14:paraId="5C97B29F" w14:textId="77777777" w:rsidR="00D3341D" w:rsidRDefault="00FC5F4B">
      <w:pPr>
        <w:pStyle w:val="Standard"/>
        <w:numPr>
          <w:ilvl w:val="0"/>
          <w:numId w:val="5"/>
        </w:numPr>
      </w:pPr>
      <w:r>
        <w:rPr>
          <w:sz w:val="20"/>
          <w:szCs w:val="20"/>
        </w:rPr>
        <w:t>Xarxa de transport públic urbà i interurbà:</w:t>
      </w:r>
    </w:p>
    <w:p w14:paraId="42AC6444" w14:textId="77777777" w:rsidR="00D3341D" w:rsidRDefault="00FC5F4B">
      <w:pPr>
        <w:pStyle w:val="Standard"/>
        <w:numPr>
          <w:ilvl w:val="2"/>
          <w:numId w:val="5"/>
        </w:numPr>
      </w:pPr>
      <w:r>
        <w:rPr>
          <w:sz w:val="20"/>
          <w:szCs w:val="20"/>
        </w:rPr>
        <w:t>Nombre de línies.</w:t>
      </w:r>
    </w:p>
    <w:p w14:paraId="6A8F4AC2" w14:textId="77777777" w:rsidR="00D3341D" w:rsidRDefault="00FC5F4B">
      <w:pPr>
        <w:pStyle w:val="Standard"/>
        <w:numPr>
          <w:ilvl w:val="2"/>
          <w:numId w:val="5"/>
        </w:numPr>
      </w:pPr>
      <w:r>
        <w:rPr>
          <w:sz w:val="20"/>
          <w:szCs w:val="20"/>
        </w:rPr>
        <w:t>Longitud total de línies.</w:t>
      </w:r>
    </w:p>
    <w:p w14:paraId="1633EE50" w14:textId="77777777" w:rsidR="00D3341D" w:rsidRDefault="00FC5F4B">
      <w:pPr>
        <w:pStyle w:val="Standard"/>
        <w:numPr>
          <w:ilvl w:val="2"/>
          <w:numId w:val="5"/>
        </w:numPr>
      </w:pPr>
      <w:r>
        <w:rPr>
          <w:sz w:val="20"/>
          <w:szCs w:val="20"/>
        </w:rPr>
        <w:t>Cobertura de la xarxa (percentatge d</w:t>
      </w:r>
      <w:r>
        <w:rPr>
          <w:sz w:val="20"/>
          <w:szCs w:val="20"/>
        </w:rPr>
        <w:t>e població, percentatge de llocs de treball i percentatge de territori), Distàncies considerades: 300 metres a parades d'autobús urbà i 500 metres a estacions de tramvia, metro i tren.</w:t>
      </w:r>
    </w:p>
    <w:p w14:paraId="614A33E0" w14:textId="77777777" w:rsidR="00D3341D" w:rsidRDefault="00FC5F4B">
      <w:pPr>
        <w:pStyle w:val="Standard"/>
        <w:numPr>
          <w:ilvl w:val="2"/>
          <w:numId w:val="5"/>
        </w:numPr>
      </w:pPr>
      <w:r>
        <w:rPr>
          <w:sz w:val="20"/>
          <w:szCs w:val="20"/>
        </w:rPr>
        <w:t>Nombre de viatgers anual i diari.</w:t>
      </w:r>
    </w:p>
    <w:p w14:paraId="76B4F6C8" w14:textId="77777777" w:rsidR="00D3341D" w:rsidRDefault="00FC5F4B">
      <w:pPr>
        <w:pStyle w:val="Standard"/>
        <w:numPr>
          <w:ilvl w:val="2"/>
          <w:numId w:val="5"/>
        </w:numPr>
      </w:pPr>
      <w:r>
        <w:rPr>
          <w:sz w:val="20"/>
          <w:szCs w:val="20"/>
        </w:rPr>
        <w:t>Velocitat mitjana comercial.</w:t>
      </w:r>
    </w:p>
    <w:p w14:paraId="176C51C4" w14:textId="77777777" w:rsidR="00D3341D" w:rsidRDefault="00FC5F4B">
      <w:pPr>
        <w:pStyle w:val="Standard"/>
        <w:numPr>
          <w:ilvl w:val="2"/>
          <w:numId w:val="5"/>
        </w:numPr>
      </w:pPr>
      <w:r>
        <w:rPr>
          <w:sz w:val="20"/>
          <w:szCs w:val="20"/>
        </w:rPr>
        <w:t>Temps de</w:t>
      </w:r>
      <w:r>
        <w:rPr>
          <w:sz w:val="20"/>
          <w:szCs w:val="20"/>
        </w:rPr>
        <w:t xml:space="preserve"> viatge en transport públic versus automòbil particular.</w:t>
      </w:r>
    </w:p>
    <w:p w14:paraId="31899077" w14:textId="77777777" w:rsidR="00D3341D" w:rsidRDefault="00FC5F4B">
      <w:pPr>
        <w:pStyle w:val="Standard"/>
        <w:numPr>
          <w:ilvl w:val="2"/>
          <w:numId w:val="5"/>
        </w:numPr>
      </w:pPr>
      <w:r>
        <w:rPr>
          <w:sz w:val="20"/>
          <w:szCs w:val="20"/>
        </w:rPr>
        <w:t>Cobertura horària.</w:t>
      </w:r>
    </w:p>
    <w:p w14:paraId="0577EAEB" w14:textId="77777777" w:rsidR="00D3341D" w:rsidRDefault="00FC5F4B">
      <w:pPr>
        <w:pStyle w:val="Standard"/>
        <w:numPr>
          <w:ilvl w:val="2"/>
          <w:numId w:val="5"/>
        </w:numPr>
      </w:pPr>
      <w:r>
        <w:rPr>
          <w:sz w:val="20"/>
          <w:szCs w:val="20"/>
        </w:rPr>
        <w:t>Freqüències mitjanes.</w:t>
      </w:r>
    </w:p>
    <w:p w14:paraId="647BE9FF" w14:textId="77777777" w:rsidR="00D3341D" w:rsidRDefault="00FC5F4B">
      <w:pPr>
        <w:pStyle w:val="Standard"/>
        <w:numPr>
          <w:ilvl w:val="2"/>
          <w:numId w:val="5"/>
        </w:numPr>
      </w:pPr>
      <w:r>
        <w:rPr>
          <w:sz w:val="20"/>
          <w:szCs w:val="20"/>
        </w:rPr>
        <w:t>Percentatge de parades o estacions dins/fora de les ZBE.</w:t>
      </w:r>
    </w:p>
    <w:p w14:paraId="00CCD76C" w14:textId="77777777" w:rsidR="00D3341D" w:rsidRDefault="00FC5F4B">
      <w:pPr>
        <w:pStyle w:val="Standard"/>
        <w:numPr>
          <w:ilvl w:val="2"/>
          <w:numId w:val="5"/>
        </w:numPr>
      </w:pPr>
      <w:r>
        <w:rPr>
          <w:sz w:val="20"/>
          <w:szCs w:val="20"/>
        </w:rPr>
        <w:t xml:space="preserve">Grau d'intermodalitat: facilitat per al transbordament (distàncies curtes, intuïtives, senyalitzades </w:t>
      </w:r>
      <w:r>
        <w:rPr>
          <w:sz w:val="20"/>
          <w:szCs w:val="20"/>
        </w:rPr>
        <w:t xml:space="preserve">i sense barreres físiques, utilització del mateix bitllet...). disponibilitat d´estacionament per a bicicletes, integració per al transport </w:t>
      </w:r>
      <w:proofErr w:type="spellStart"/>
      <w:r>
        <w:rPr>
          <w:sz w:val="20"/>
          <w:szCs w:val="20"/>
        </w:rPr>
        <w:t>intermodal</w:t>
      </w:r>
      <w:proofErr w:type="spellEnd"/>
      <w:r>
        <w:rPr>
          <w:sz w:val="20"/>
          <w:szCs w:val="20"/>
        </w:rPr>
        <w:t xml:space="preserve"> de bicicletes o altres mesures d´accessibilitat.</w:t>
      </w:r>
    </w:p>
    <w:p w14:paraId="4D710068" w14:textId="77777777" w:rsidR="00D3341D" w:rsidRDefault="00FC5F4B">
      <w:pPr>
        <w:pStyle w:val="Standard"/>
        <w:numPr>
          <w:ilvl w:val="2"/>
          <w:numId w:val="5"/>
        </w:numPr>
      </w:pPr>
      <w:r>
        <w:rPr>
          <w:sz w:val="20"/>
          <w:szCs w:val="20"/>
        </w:rPr>
        <w:t xml:space="preserve">Flota d'autobusos zero emissions, de baixes emissions o </w:t>
      </w:r>
      <w:r>
        <w:rPr>
          <w:sz w:val="20"/>
          <w:szCs w:val="20"/>
        </w:rPr>
        <w:t>amb combustibles nets i accessibles dedicats al transport públic urbà.</w:t>
      </w:r>
    </w:p>
    <w:p w14:paraId="03297C23" w14:textId="77777777" w:rsidR="00D3341D" w:rsidRDefault="00FC5F4B">
      <w:pPr>
        <w:pStyle w:val="Standard"/>
        <w:numPr>
          <w:ilvl w:val="2"/>
          <w:numId w:val="5"/>
        </w:numPr>
      </w:pPr>
      <w:r>
        <w:rPr>
          <w:sz w:val="20"/>
          <w:szCs w:val="20"/>
        </w:rPr>
        <w:t>Ocupació de l'autobús: viatgers-vehicle-quilòmetre.</w:t>
      </w:r>
    </w:p>
    <w:p w14:paraId="698C0E4C" w14:textId="77777777" w:rsidR="00D3341D" w:rsidRDefault="00FC5F4B">
      <w:pPr>
        <w:pStyle w:val="Standard"/>
        <w:numPr>
          <w:ilvl w:val="2"/>
          <w:numId w:val="5"/>
        </w:numPr>
      </w:pPr>
      <w:r>
        <w:rPr>
          <w:sz w:val="20"/>
          <w:szCs w:val="20"/>
        </w:rPr>
        <w:t>Vehicles de nul·les o baixes emissions (nombre de vehicles i percentatge sobre el total del parc circulant).</w:t>
      </w:r>
    </w:p>
    <w:p w14:paraId="3D0D73AC" w14:textId="77777777" w:rsidR="00D3341D" w:rsidRDefault="00FC5F4B">
      <w:pPr>
        <w:pStyle w:val="Standard"/>
        <w:numPr>
          <w:ilvl w:val="0"/>
          <w:numId w:val="5"/>
        </w:numPr>
      </w:pPr>
      <w:r>
        <w:rPr>
          <w:sz w:val="20"/>
          <w:szCs w:val="20"/>
        </w:rPr>
        <w:t>Sostenibilitat de la dis</w:t>
      </w:r>
      <w:r>
        <w:rPr>
          <w:sz w:val="20"/>
          <w:szCs w:val="20"/>
        </w:rPr>
        <w:t>tribució urbana de mercaderies (última milla):</w:t>
      </w:r>
    </w:p>
    <w:p w14:paraId="481B53D8" w14:textId="77777777" w:rsidR="00D3341D" w:rsidRDefault="00FC5F4B">
      <w:pPr>
        <w:pStyle w:val="Standard"/>
        <w:numPr>
          <w:ilvl w:val="2"/>
          <w:numId w:val="5"/>
        </w:numPr>
      </w:pPr>
      <w:r>
        <w:rPr>
          <w:sz w:val="20"/>
          <w:szCs w:val="20"/>
        </w:rPr>
        <w:t>Percentatge de repartiments amb darrera milla en modes actius (a peu o bicicleta).</w:t>
      </w:r>
    </w:p>
    <w:p w14:paraId="5B6C4E73" w14:textId="77777777" w:rsidR="00D3341D" w:rsidRDefault="00FC5F4B">
      <w:pPr>
        <w:pStyle w:val="Standard"/>
        <w:numPr>
          <w:ilvl w:val="2"/>
          <w:numId w:val="5"/>
        </w:numPr>
      </w:pPr>
      <w:r>
        <w:rPr>
          <w:sz w:val="20"/>
          <w:szCs w:val="20"/>
        </w:rPr>
        <w:t>Percentatge de repartiments amb darrera milla en vehicles elèctrics.</w:t>
      </w:r>
    </w:p>
    <w:p w14:paraId="650A6878" w14:textId="77777777" w:rsidR="00D3341D" w:rsidRDefault="00FC5F4B">
      <w:pPr>
        <w:pStyle w:val="Standard"/>
        <w:numPr>
          <w:ilvl w:val="2"/>
          <w:numId w:val="5"/>
        </w:numPr>
      </w:pPr>
      <w:r>
        <w:rPr>
          <w:sz w:val="20"/>
          <w:szCs w:val="20"/>
        </w:rPr>
        <w:t xml:space="preserve">Densitat de centres de distribució de càrrega </w:t>
      </w:r>
      <w:r>
        <w:rPr>
          <w:sz w:val="20"/>
          <w:szCs w:val="20"/>
        </w:rPr>
        <w:t>(nombre de centres/hectàrea).</w:t>
      </w:r>
    </w:p>
    <w:p w14:paraId="5B56A380" w14:textId="77777777" w:rsidR="00D3341D" w:rsidRDefault="00FC5F4B">
      <w:pPr>
        <w:pStyle w:val="Standard"/>
        <w:numPr>
          <w:ilvl w:val="0"/>
          <w:numId w:val="5"/>
        </w:numPr>
      </w:pPr>
      <w:r>
        <w:rPr>
          <w:sz w:val="20"/>
          <w:szCs w:val="20"/>
        </w:rPr>
        <w:t>Dotació d'infraestructura de recàrrega de la ZBE, amb indicació del nombre de punts de recàrrega de vehicles i les estacions d'intercanvi de bateries per a vehicles elèctrics.</w:t>
      </w:r>
    </w:p>
    <w:p w14:paraId="25CB5286" w14:textId="77777777" w:rsidR="00D3341D" w:rsidRDefault="00FC5F4B">
      <w:pPr>
        <w:pStyle w:val="Standard"/>
        <w:numPr>
          <w:ilvl w:val="0"/>
          <w:numId w:val="5"/>
        </w:numPr>
      </w:pPr>
      <w:r>
        <w:rPr>
          <w:sz w:val="20"/>
          <w:szCs w:val="20"/>
        </w:rPr>
        <w:t xml:space="preserve">Estacionament per a vehicle privat </w:t>
      </w:r>
      <w:r>
        <w:rPr>
          <w:sz w:val="20"/>
          <w:szCs w:val="20"/>
        </w:rPr>
        <w:t>motoritzat:</w:t>
      </w:r>
    </w:p>
    <w:p w14:paraId="04299D2D" w14:textId="77777777" w:rsidR="00D3341D" w:rsidRDefault="00FC5F4B">
      <w:pPr>
        <w:pStyle w:val="Standard"/>
        <w:numPr>
          <w:ilvl w:val="2"/>
          <w:numId w:val="5"/>
        </w:numPr>
      </w:pPr>
      <w:r>
        <w:rPr>
          <w:sz w:val="20"/>
          <w:szCs w:val="20"/>
        </w:rPr>
        <w:t>Percentatge d'estacionaments retirats.</w:t>
      </w:r>
    </w:p>
    <w:p w14:paraId="4B7F6731" w14:textId="77777777" w:rsidR="00D3341D" w:rsidRDefault="00FC5F4B">
      <w:pPr>
        <w:pStyle w:val="Standard"/>
        <w:numPr>
          <w:ilvl w:val="2"/>
          <w:numId w:val="5"/>
        </w:numPr>
      </w:pPr>
      <w:r>
        <w:rPr>
          <w:sz w:val="20"/>
          <w:szCs w:val="20"/>
        </w:rPr>
        <w:t>Nombre de places en estacionaments dissuasius.</w:t>
      </w:r>
    </w:p>
    <w:p w14:paraId="71A6A434" w14:textId="77777777" w:rsidR="00D3341D" w:rsidRDefault="00FC5F4B">
      <w:pPr>
        <w:pStyle w:val="Standard"/>
        <w:numPr>
          <w:ilvl w:val="2"/>
          <w:numId w:val="5"/>
        </w:numPr>
      </w:pPr>
      <w:r>
        <w:rPr>
          <w:sz w:val="20"/>
          <w:szCs w:val="20"/>
        </w:rPr>
        <w:t>Nombre de places que passen de rotació a resident.</w:t>
      </w:r>
    </w:p>
    <w:p w14:paraId="20F66431" w14:textId="77777777" w:rsidR="00D3341D" w:rsidRDefault="00FC5F4B">
      <w:pPr>
        <w:pStyle w:val="Standard"/>
        <w:numPr>
          <w:ilvl w:val="0"/>
          <w:numId w:val="5"/>
        </w:numPr>
      </w:pPr>
      <w:r>
        <w:rPr>
          <w:sz w:val="20"/>
          <w:szCs w:val="20"/>
        </w:rPr>
        <w:t>Dotació d'estacionaments per a bicicleta:</w:t>
      </w:r>
    </w:p>
    <w:p w14:paraId="276E64AC" w14:textId="77777777" w:rsidR="00D3341D" w:rsidRDefault="00FC5F4B">
      <w:pPr>
        <w:pStyle w:val="Standard"/>
        <w:numPr>
          <w:ilvl w:val="2"/>
          <w:numId w:val="5"/>
        </w:numPr>
      </w:pPr>
      <w:r>
        <w:rPr>
          <w:sz w:val="20"/>
          <w:szCs w:val="20"/>
        </w:rPr>
        <w:t>Capacitat: nombre de places d'estacionament de bicicleta/població</w:t>
      </w:r>
      <w:r>
        <w:rPr>
          <w:sz w:val="20"/>
          <w:szCs w:val="20"/>
        </w:rPr>
        <w:t>.</w:t>
      </w:r>
    </w:p>
    <w:p w14:paraId="5118EF27" w14:textId="77777777" w:rsidR="00D3341D" w:rsidRDefault="00FC5F4B">
      <w:pPr>
        <w:pStyle w:val="Standard"/>
        <w:numPr>
          <w:ilvl w:val="2"/>
          <w:numId w:val="5"/>
        </w:numPr>
      </w:pPr>
      <w:r>
        <w:rPr>
          <w:sz w:val="20"/>
          <w:szCs w:val="20"/>
        </w:rPr>
        <w:t>Percentatge de població amb accés a estacionament per a bicicleta a una distància inferior a 100 m.</w:t>
      </w:r>
    </w:p>
    <w:p w14:paraId="449B8EBF" w14:textId="77777777" w:rsidR="00D3341D" w:rsidRDefault="00FC5F4B">
      <w:pPr>
        <w:pStyle w:val="Standard"/>
        <w:numPr>
          <w:ilvl w:val="2"/>
          <w:numId w:val="5"/>
        </w:numPr>
      </w:pPr>
      <w:r>
        <w:rPr>
          <w:sz w:val="20"/>
          <w:szCs w:val="20"/>
        </w:rPr>
        <w:t>Percentatge d'estacions de tren/metre/tramvia amb estacionament de bicicletes.</w:t>
      </w:r>
    </w:p>
    <w:p w14:paraId="1EC01E97" w14:textId="77777777" w:rsidR="00D3341D" w:rsidRDefault="00FC5F4B">
      <w:pPr>
        <w:pStyle w:val="Standard"/>
        <w:numPr>
          <w:ilvl w:val="0"/>
          <w:numId w:val="5"/>
        </w:numPr>
      </w:pPr>
      <w:r>
        <w:rPr>
          <w:sz w:val="20"/>
          <w:szCs w:val="20"/>
        </w:rPr>
        <w:t>Repartiment i dotació del viari:</w:t>
      </w:r>
    </w:p>
    <w:p w14:paraId="4B623B3B" w14:textId="77777777" w:rsidR="00D3341D" w:rsidRDefault="00FC5F4B">
      <w:pPr>
        <w:pStyle w:val="Standard"/>
        <w:numPr>
          <w:ilvl w:val="2"/>
          <w:numId w:val="5"/>
        </w:numPr>
      </w:pPr>
      <w:r>
        <w:rPr>
          <w:sz w:val="20"/>
          <w:szCs w:val="20"/>
        </w:rPr>
        <w:t>Superfície viari de vianants/superfície vi</w:t>
      </w:r>
      <w:r>
        <w:rPr>
          <w:sz w:val="20"/>
          <w:szCs w:val="20"/>
        </w:rPr>
        <w:t>ari públic total.</w:t>
      </w:r>
    </w:p>
    <w:p w14:paraId="12871F00" w14:textId="77777777" w:rsidR="00D3341D" w:rsidRDefault="00FC5F4B">
      <w:pPr>
        <w:pStyle w:val="Standard"/>
        <w:numPr>
          <w:ilvl w:val="2"/>
          <w:numId w:val="5"/>
        </w:numPr>
      </w:pPr>
      <w:r>
        <w:rPr>
          <w:sz w:val="20"/>
          <w:szCs w:val="20"/>
        </w:rPr>
        <w:t>Superfície viari per a vehicles motoritzats/superfície viari públic total.</w:t>
      </w:r>
    </w:p>
    <w:p w14:paraId="64BD114C" w14:textId="77777777" w:rsidR="00D3341D" w:rsidRDefault="00FC5F4B">
      <w:pPr>
        <w:pStyle w:val="Standard"/>
        <w:numPr>
          <w:ilvl w:val="2"/>
          <w:numId w:val="5"/>
        </w:numPr>
      </w:pPr>
      <w:r>
        <w:rPr>
          <w:sz w:val="20"/>
          <w:szCs w:val="20"/>
        </w:rPr>
        <w:t>Longitud de carrils bicis/longitud total de viari. D'acord amb les recomanacions sobre la vorera i la prioritat de vianants de la FEMP, no s'inclouran en aquest in</w:t>
      </w:r>
      <w:r>
        <w:rPr>
          <w:sz w:val="20"/>
          <w:szCs w:val="20"/>
        </w:rPr>
        <w:t>dicador els carrils bici executats sobre vorera, en carrers de vianants o en carrers compartits amb prioritat de vianants.</w:t>
      </w:r>
    </w:p>
    <w:p w14:paraId="444D89B2" w14:textId="77777777" w:rsidR="00D3341D" w:rsidRDefault="00FC5F4B">
      <w:pPr>
        <w:pStyle w:val="Standard"/>
        <w:numPr>
          <w:ilvl w:val="2"/>
          <w:numId w:val="5"/>
        </w:numPr>
      </w:pPr>
      <w:r>
        <w:rPr>
          <w:sz w:val="20"/>
          <w:szCs w:val="20"/>
        </w:rPr>
        <w:t>Longitud deixos amb xarxa de transport públic/longitud total de viari.</w:t>
      </w:r>
    </w:p>
    <w:p w14:paraId="6DA83985" w14:textId="77777777" w:rsidR="00D3341D" w:rsidRDefault="00FC5F4B">
      <w:pPr>
        <w:pStyle w:val="Standard"/>
        <w:numPr>
          <w:ilvl w:val="0"/>
          <w:numId w:val="5"/>
        </w:numPr>
      </w:pPr>
      <w:r>
        <w:rPr>
          <w:sz w:val="20"/>
          <w:szCs w:val="20"/>
        </w:rPr>
        <w:t>Percentatge de població propera a zones verdes o d'esbarjo. Pe</w:t>
      </w:r>
      <w:r>
        <w:rPr>
          <w:sz w:val="20"/>
          <w:szCs w:val="20"/>
        </w:rPr>
        <w:t>r a la definició dels àmbits de proximitat, se seguirà el criteri següent:</w:t>
      </w:r>
      <w:r>
        <w:rPr>
          <w:sz w:val="20"/>
          <w:szCs w:val="20"/>
        </w:rPr>
        <w:br/>
      </w:r>
    </w:p>
    <w:p w14:paraId="69B38492" w14:textId="77777777" w:rsidR="00D3341D" w:rsidRDefault="00FC5F4B">
      <w:pPr>
        <w:pStyle w:val="Standard"/>
        <w:numPr>
          <w:ilvl w:val="2"/>
          <w:numId w:val="5"/>
        </w:numPr>
      </w:pPr>
      <w:r>
        <w:rPr>
          <w:sz w:val="20"/>
          <w:szCs w:val="20"/>
        </w:rPr>
        <w:t>Zona verda/esplai&gt; 1.000 m2: distància màxima 300 m.</w:t>
      </w:r>
    </w:p>
    <w:p w14:paraId="26F1CC8D" w14:textId="77777777" w:rsidR="00D3341D" w:rsidRDefault="00FC5F4B">
      <w:pPr>
        <w:pStyle w:val="Standard"/>
        <w:numPr>
          <w:ilvl w:val="2"/>
          <w:numId w:val="5"/>
        </w:numPr>
      </w:pPr>
      <w:r>
        <w:rPr>
          <w:sz w:val="20"/>
          <w:szCs w:val="20"/>
        </w:rPr>
        <w:t>Zona verda/esplai&gt; 5.000 m2: distància màxima 500 m.</w:t>
      </w:r>
    </w:p>
    <w:p w14:paraId="25410C33" w14:textId="77777777" w:rsidR="00D3341D" w:rsidRDefault="00FC5F4B">
      <w:pPr>
        <w:pStyle w:val="Standard"/>
        <w:numPr>
          <w:ilvl w:val="2"/>
          <w:numId w:val="5"/>
        </w:numPr>
      </w:pPr>
      <w:r>
        <w:rPr>
          <w:sz w:val="20"/>
          <w:szCs w:val="20"/>
        </w:rPr>
        <w:t>Zona verda/esplai&gt; 1 ha: distància màxima 900 m.</w:t>
      </w:r>
    </w:p>
    <w:p w14:paraId="4B7DC53C" w14:textId="77777777" w:rsidR="00D3341D" w:rsidRDefault="00FC5F4B">
      <w:pPr>
        <w:pStyle w:val="Standard"/>
        <w:numPr>
          <w:ilvl w:val="0"/>
          <w:numId w:val="5"/>
        </w:numPr>
      </w:pPr>
      <w:r>
        <w:rPr>
          <w:sz w:val="20"/>
          <w:szCs w:val="20"/>
        </w:rPr>
        <w:t xml:space="preserve">Contribució a la millora </w:t>
      </w:r>
      <w:r>
        <w:rPr>
          <w:sz w:val="20"/>
          <w:szCs w:val="20"/>
        </w:rPr>
        <w:t>adaptativa i de la biodiversitat:</w:t>
      </w:r>
    </w:p>
    <w:p w14:paraId="33047E4B" w14:textId="77777777" w:rsidR="00D3341D" w:rsidRDefault="00FC5F4B">
      <w:pPr>
        <w:pStyle w:val="Standard"/>
        <w:numPr>
          <w:ilvl w:val="2"/>
          <w:numId w:val="5"/>
        </w:numPr>
      </w:pPr>
      <w:r>
        <w:rPr>
          <w:sz w:val="20"/>
          <w:szCs w:val="20"/>
        </w:rPr>
        <w:t>Percentatge de superfície transformada en zona verda o espai naturalitzat (inclosa la plantació lineal d'arbrat).</w:t>
      </w:r>
    </w:p>
    <w:p w14:paraId="4E6DC183" w14:textId="77777777" w:rsidR="00D3341D" w:rsidRDefault="00FC5F4B">
      <w:pPr>
        <w:pStyle w:val="Standard"/>
        <w:numPr>
          <w:ilvl w:val="2"/>
          <w:numId w:val="5"/>
        </w:numPr>
      </w:pPr>
      <w:r>
        <w:rPr>
          <w:sz w:val="20"/>
          <w:szCs w:val="20"/>
        </w:rPr>
        <w:t xml:space="preserve">Superfície de paviment </w:t>
      </w:r>
      <w:proofErr w:type="spellStart"/>
      <w:r>
        <w:rPr>
          <w:sz w:val="20"/>
          <w:szCs w:val="20"/>
        </w:rPr>
        <w:t>permeabilitzat</w:t>
      </w:r>
      <w:proofErr w:type="spellEnd"/>
      <w:r>
        <w:rPr>
          <w:sz w:val="20"/>
          <w:szCs w:val="20"/>
        </w:rPr>
        <w:t>.</w:t>
      </w:r>
    </w:p>
    <w:p w14:paraId="63A59641" w14:textId="77777777" w:rsidR="00D3341D" w:rsidRDefault="00FC5F4B">
      <w:pPr>
        <w:pStyle w:val="Standard"/>
        <w:numPr>
          <w:ilvl w:val="0"/>
          <w:numId w:val="5"/>
        </w:numPr>
      </w:pPr>
      <w:r>
        <w:rPr>
          <w:sz w:val="20"/>
          <w:szCs w:val="20"/>
        </w:rPr>
        <w:t>Contribució dels edificis a les ZBE:</w:t>
      </w:r>
    </w:p>
    <w:p w14:paraId="62822962" w14:textId="77777777" w:rsidR="00D3341D" w:rsidRDefault="00FC5F4B">
      <w:pPr>
        <w:pStyle w:val="Standard"/>
        <w:numPr>
          <w:ilvl w:val="2"/>
          <w:numId w:val="5"/>
        </w:numPr>
      </w:pPr>
      <w:r>
        <w:rPr>
          <w:sz w:val="20"/>
          <w:szCs w:val="20"/>
        </w:rPr>
        <w:t xml:space="preserve">Superfície construïda obtinguda </w:t>
      </w:r>
      <w:r>
        <w:rPr>
          <w:sz w:val="20"/>
          <w:szCs w:val="20"/>
        </w:rPr>
        <w:t xml:space="preserve">de llicències de rehabilitació </w:t>
      </w:r>
      <w:proofErr w:type="spellStart"/>
      <w:r>
        <w:rPr>
          <w:sz w:val="20"/>
          <w:szCs w:val="20"/>
        </w:rPr>
        <w:t>dedificis</w:t>
      </w:r>
      <w:proofErr w:type="spellEnd"/>
      <w:r>
        <w:rPr>
          <w:sz w:val="20"/>
          <w:szCs w:val="20"/>
        </w:rPr>
        <w:t xml:space="preserve"> /Superfície total parc </w:t>
      </w:r>
      <w:proofErr w:type="spellStart"/>
      <w:r>
        <w:rPr>
          <w:sz w:val="20"/>
          <w:szCs w:val="20"/>
        </w:rPr>
        <w:t>edificatori</w:t>
      </w:r>
      <w:proofErr w:type="spellEnd"/>
      <w:r>
        <w:rPr>
          <w:sz w:val="20"/>
          <w:szCs w:val="20"/>
        </w:rPr>
        <w:t>.</w:t>
      </w:r>
    </w:p>
    <w:p w14:paraId="367A726A" w14:textId="77777777" w:rsidR="00D3341D" w:rsidRDefault="00FC5F4B">
      <w:pPr>
        <w:pStyle w:val="Standard"/>
        <w:numPr>
          <w:ilvl w:val="2"/>
          <w:numId w:val="5"/>
        </w:numPr>
      </w:pPr>
      <w:r>
        <w:rPr>
          <w:sz w:val="20"/>
          <w:szCs w:val="20"/>
        </w:rPr>
        <w:t xml:space="preserve">Percentatge d'edificis a la ZBE als diferents trams de qualificació energètica (lletres A fins a la G), per mesurar l'eficiència energètica i integració d'energies renovables als </w:t>
      </w:r>
      <w:r>
        <w:rPr>
          <w:sz w:val="20"/>
          <w:szCs w:val="20"/>
        </w:rPr>
        <w:t>edificis.</w:t>
      </w:r>
    </w:p>
    <w:p w14:paraId="12840FDF" w14:textId="77777777" w:rsidR="00D3341D" w:rsidRDefault="00FC5F4B">
      <w:pPr>
        <w:pStyle w:val="Standard"/>
        <w:numPr>
          <w:ilvl w:val="2"/>
          <w:numId w:val="5"/>
        </w:numPr>
      </w:pPr>
      <w:r>
        <w:rPr>
          <w:sz w:val="20"/>
          <w:szCs w:val="20"/>
        </w:rPr>
        <w:t>Àmbit físic per allotjar la infraestructura de recàrrega de vehicles elèctrics.</w:t>
      </w:r>
    </w:p>
    <w:p w14:paraId="6F619CCD" w14:textId="77777777" w:rsidR="00D3341D" w:rsidRDefault="00FC5F4B">
      <w:pPr>
        <w:pStyle w:val="Standard"/>
        <w:numPr>
          <w:ilvl w:val="2"/>
          <w:numId w:val="5"/>
        </w:numPr>
      </w:pPr>
      <w:r>
        <w:rPr>
          <w:sz w:val="20"/>
          <w:szCs w:val="20"/>
        </w:rPr>
        <w:t xml:space="preserve">Àmbit físic </w:t>
      </w:r>
      <w:proofErr w:type="spellStart"/>
      <w:r>
        <w:rPr>
          <w:sz w:val="20"/>
          <w:szCs w:val="20"/>
        </w:rPr>
        <w:t>dedificis</w:t>
      </w:r>
      <w:proofErr w:type="spellEnd"/>
      <w:r>
        <w:rPr>
          <w:sz w:val="20"/>
          <w:szCs w:val="20"/>
        </w:rPr>
        <w:t xml:space="preserve"> amb estacionament tancat i accessible per a bicicletes i bicicletes de càrrega.</w:t>
      </w:r>
    </w:p>
    <w:p w14:paraId="0EC9468F" w14:textId="77777777" w:rsidR="00D3341D" w:rsidRDefault="00FC5F4B">
      <w:pPr>
        <w:pStyle w:val="Standard"/>
        <w:numPr>
          <w:ilvl w:val="0"/>
          <w:numId w:val="5"/>
        </w:numPr>
      </w:pPr>
      <w:r>
        <w:rPr>
          <w:sz w:val="20"/>
          <w:szCs w:val="20"/>
        </w:rPr>
        <w:t>Petjada de carboni de la ZBE estimada a través de dades de mobil</w:t>
      </w:r>
      <w:r>
        <w:rPr>
          <w:sz w:val="20"/>
          <w:szCs w:val="20"/>
        </w:rPr>
        <w:t>itat i del parc edificat, així com informació provinent de consums energètics.</w:t>
      </w:r>
    </w:p>
    <w:p w14:paraId="5AA48695" w14:textId="77777777" w:rsidR="00D3341D" w:rsidRDefault="00D3341D">
      <w:pPr>
        <w:pStyle w:val="Standard"/>
      </w:pPr>
    </w:p>
    <w:p w14:paraId="74CBE987" w14:textId="77777777" w:rsidR="00D3341D" w:rsidRDefault="00FC5F4B">
      <w:pPr>
        <w:pStyle w:val="Standard"/>
        <w:spacing w:before="40" w:after="40"/>
      </w:pPr>
      <w:r>
        <w:rPr>
          <w:b/>
          <w:bCs/>
          <w:sz w:val="20"/>
          <w:szCs w:val="20"/>
          <w:vertAlign w:val="superscript"/>
        </w:rPr>
        <w:t>5</w:t>
      </w:r>
      <w:r>
        <w:rPr>
          <w:b/>
          <w:bCs/>
          <w:sz w:val="20"/>
          <w:szCs w:val="20"/>
          <w:vertAlign w:val="superscript"/>
        </w:rPr>
        <w:t xml:space="preserve"> </w:t>
      </w:r>
      <w:r>
        <w:rPr>
          <w:b/>
          <w:bCs/>
          <w:sz w:val="20"/>
          <w:szCs w:val="20"/>
        </w:rPr>
        <w:t>Indicadors de soroll</w:t>
      </w:r>
    </w:p>
    <w:p w14:paraId="4DCAD35B" w14:textId="77777777" w:rsidR="00D3341D" w:rsidRDefault="00FC5F4B">
      <w:pPr>
        <w:pStyle w:val="Standard"/>
        <w:spacing w:before="40" w:after="40"/>
      </w:pPr>
      <w:r>
        <w:rPr>
          <w:sz w:val="20"/>
          <w:szCs w:val="20"/>
        </w:rPr>
        <w:t>El sistema de monitorització disposarà d’instruments adequats per al seguiment i registre en continu del nivell de pressió sonora. Les dades registrades han de permetre extreure els diferents necessaris per al seguiment dels objectius</w:t>
      </w:r>
      <w:r>
        <w:rPr>
          <w:sz w:val="20"/>
          <w:szCs w:val="20"/>
        </w:rPr>
        <w:t xml:space="preserve"> de qualitat acústica, i en particular </w:t>
      </w:r>
      <w:proofErr w:type="spellStart"/>
      <w:r>
        <w:rPr>
          <w:sz w:val="20"/>
          <w:szCs w:val="20"/>
        </w:rPr>
        <w:t>LAeq</w:t>
      </w:r>
      <w:proofErr w:type="spellEnd"/>
      <w:r>
        <w:rPr>
          <w:sz w:val="20"/>
          <w:szCs w:val="20"/>
        </w:rPr>
        <w:t xml:space="preserve">, T per avaluar nivells sonors en un interval temporal T, i específicament per als períodes horaris dia tarda i nit, </w:t>
      </w:r>
      <w:proofErr w:type="spellStart"/>
      <w:r>
        <w:rPr>
          <w:sz w:val="20"/>
          <w:szCs w:val="20"/>
        </w:rPr>
        <w:t>Ld</w:t>
      </w:r>
      <w:proofErr w:type="spellEnd"/>
      <w:r>
        <w:rPr>
          <w:sz w:val="20"/>
          <w:szCs w:val="20"/>
        </w:rPr>
        <w:t xml:space="preserve">, Le i </w:t>
      </w:r>
      <w:proofErr w:type="spellStart"/>
      <w:r>
        <w:rPr>
          <w:sz w:val="20"/>
          <w:szCs w:val="20"/>
        </w:rPr>
        <w:t>Ln</w:t>
      </w:r>
      <w:proofErr w:type="spellEnd"/>
      <w:r>
        <w:rPr>
          <w:sz w:val="20"/>
          <w:szCs w:val="20"/>
        </w:rPr>
        <w:t xml:space="preserve"> respectivament. Pel que fa a l'avaluació i la gestió del soroll ambiental:</w:t>
      </w:r>
    </w:p>
    <w:p w14:paraId="791B38E0" w14:textId="77777777" w:rsidR="00D3341D" w:rsidRDefault="00FC5F4B">
      <w:pPr>
        <w:pStyle w:val="Standard"/>
        <w:numPr>
          <w:ilvl w:val="0"/>
          <w:numId w:val="6"/>
        </w:numPr>
      </w:pPr>
      <w:r>
        <w:rPr>
          <w:sz w:val="20"/>
          <w:szCs w:val="20"/>
        </w:rPr>
        <w:t xml:space="preserve">LA </w:t>
      </w:r>
      <w:proofErr w:type="spellStart"/>
      <w:r>
        <w:rPr>
          <w:sz w:val="20"/>
          <w:szCs w:val="20"/>
        </w:rPr>
        <w:t>màx</w:t>
      </w:r>
      <w:proofErr w:type="spellEnd"/>
      <w:r>
        <w:rPr>
          <w:sz w:val="20"/>
          <w:szCs w:val="20"/>
        </w:rPr>
        <w:t xml:space="preserve"> pe</w:t>
      </w:r>
      <w:r>
        <w:rPr>
          <w:sz w:val="20"/>
          <w:szCs w:val="20"/>
        </w:rPr>
        <w:t>r avaluar nivells sonors màxims durant el període temporal d'avaluació.</w:t>
      </w:r>
    </w:p>
    <w:p w14:paraId="2461DC04" w14:textId="77777777" w:rsidR="00D3341D" w:rsidRDefault="00FC5F4B">
      <w:pPr>
        <w:pStyle w:val="Standard"/>
        <w:numPr>
          <w:ilvl w:val="0"/>
          <w:numId w:val="6"/>
        </w:numPr>
      </w:pPr>
      <w:r>
        <w:rPr>
          <w:sz w:val="20"/>
          <w:szCs w:val="20"/>
        </w:rPr>
        <w:t xml:space="preserve">L'índex de soroll associat a la molèstia global </w:t>
      </w:r>
      <w:proofErr w:type="spellStart"/>
      <w:r>
        <w:rPr>
          <w:sz w:val="20"/>
          <w:szCs w:val="20"/>
        </w:rPr>
        <w:t>Lden</w:t>
      </w:r>
      <w:proofErr w:type="spellEnd"/>
      <w:r>
        <w:rPr>
          <w:sz w:val="20"/>
          <w:szCs w:val="20"/>
        </w:rPr>
        <w:t xml:space="preserve"> (Índex de soroll dia-vespre-nit).</w:t>
      </w:r>
      <w:r>
        <w:rPr>
          <w:sz w:val="20"/>
          <w:szCs w:val="20"/>
        </w:rPr>
        <w:br/>
      </w:r>
    </w:p>
    <w:p w14:paraId="59425BFE" w14:textId="77777777" w:rsidR="00D3341D" w:rsidRDefault="00FC5F4B">
      <w:pPr>
        <w:pStyle w:val="Standard"/>
        <w:spacing w:before="40" w:after="40"/>
      </w:pPr>
      <w:r>
        <w:rPr>
          <w:b/>
          <w:bCs/>
          <w:sz w:val="20"/>
          <w:szCs w:val="20"/>
          <w:vertAlign w:val="superscript"/>
        </w:rPr>
        <w:t xml:space="preserve">6 </w:t>
      </w:r>
      <w:r>
        <w:rPr>
          <w:b/>
          <w:bCs/>
          <w:sz w:val="20"/>
          <w:szCs w:val="20"/>
        </w:rPr>
        <w:t>Indicadors d’eficiència energètica</w:t>
      </w:r>
    </w:p>
    <w:p w14:paraId="61D0179B" w14:textId="77777777" w:rsidR="00D3341D" w:rsidRDefault="00FC5F4B">
      <w:pPr>
        <w:pStyle w:val="Standard"/>
        <w:spacing w:before="40" w:after="40"/>
      </w:pPr>
      <w:r>
        <w:rPr>
          <w:sz w:val="20"/>
          <w:szCs w:val="20"/>
        </w:rPr>
        <w:t>S'avaluarà l'estalvi energètic estimat, en termes d'energia</w:t>
      </w:r>
      <w:r>
        <w:rPr>
          <w:sz w:val="20"/>
          <w:szCs w:val="20"/>
        </w:rPr>
        <w:t xml:space="preserve"> final i d'energia primària que suposaran cadascuna de les mesures que s'emprenen a l'àmbit de la ZBE. Per a una comptabilitat correcta, s'inclourà entre els criteris de comptabilitat el descompte del virtual efecte del desplaçament de mobilitat des de la </w:t>
      </w:r>
      <w:r>
        <w:rPr>
          <w:sz w:val="20"/>
          <w:szCs w:val="20"/>
        </w:rPr>
        <w:t>ZBE a altres zones.</w:t>
      </w:r>
      <w:r>
        <w:rPr>
          <w:sz w:val="20"/>
          <w:szCs w:val="20"/>
        </w:rPr>
        <w:br/>
      </w:r>
      <w:proofErr w:type="spellStart"/>
      <w:r>
        <w:rPr>
          <w:sz w:val="20"/>
          <w:szCs w:val="20"/>
        </w:rPr>
        <w:t>L‟estalvi</w:t>
      </w:r>
      <w:proofErr w:type="spellEnd"/>
      <w:r>
        <w:rPr>
          <w:sz w:val="20"/>
          <w:szCs w:val="20"/>
        </w:rPr>
        <w:t xml:space="preserve"> </w:t>
      </w:r>
      <w:proofErr w:type="spellStart"/>
      <w:r>
        <w:rPr>
          <w:sz w:val="20"/>
          <w:szCs w:val="20"/>
        </w:rPr>
        <w:t>s‟estimarà</w:t>
      </w:r>
      <w:proofErr w:type="spellEnd"/>
      <w:r>
        <w:rPr>
          <w:sz w:val="20"/>
          <w:szCs w:val="20"/>
        </w:rPr>
        <w:t xml:space="preserve"> com la diferència entre els consums abans i després </w:t>
      </w:r>
      <w:proofErr w:type="spellStart"/>
      <w:r>
        <w:rPr>
          <w:sz w:val="20"/>
          <w:szCs w:val="20"/>
        </w:rPr>
        <w:t>d‟executar</w:t>
      </w:r>
      <w:proofErr w:type="spellEnd"/>
      <w:r>
        <w:rPr>
          <w:sz w:val="20"/>
          <w:szCs w:val="20"/>
        </w:rPr>
        <w:t xml:space="preserve"> les mesures. L'estalvi es considerarà en períodes anuals (segons l'any natural), i estarà referenciat a l'any en què es va executar.</w:t>
      </w:r>
    </w:p>
    <w:p w14:paraId="07268A93" w14:textId="77777777" w:rsidR="00D3341D" w:rsidRDefault="00FC5F4B">
      <w:pPr>
        <w:pStyle w:val="Standard"/>
        <w:numPr>
          <w:ilvl w:val="0"/>
          <w:numId w:val="7"/>
        </w:numPr>
      </w:pPr>
      <w:r>
        <w:rPr>
          <w:sz w:val="20"/>
          <w:szCs w:val="20"/>
        </w:rPr>
        <w:t xml:space="preserve">Energia </w:t>
      </w:r>
      <w:r>
        <w:rPr>
          <w:sz w:val="20"/>
          <w:szCs w:val="20"/>
        </w:rPr>
        <w:t xml:space="preserve">primària desagregada entre renovable i no renovable (font </w:t>
      </w:r>
      <w:proofErr w:type="spellStart"/>
      <w:r>
        <w:rPr>
          <w:sz w:val="20"/>
          <w:szCs w:val="20"/>
        </w:rPr>
        <w:t>denergia</w:t>
      </w:r>
      <w:proofErr w:type="spellEnd"/>
      <w:r>
        <w:rPr>
          <w:sz w:val="20"/>
          <w:szCs w:val="20"/>
        </w:rPr>
        <w:t xml:space="preserve"> i </w:t>
      </w:r>
      <w:proofErr w:type="spellStart"/>
      <w:r>
        <w:rPr>
          <w:sz w:val="20"/>
          <w:szCs w:val="20"/>
        </w:rPr>
        <w:t>tep</w:t>
      </w:r>
      <w:proofErr w:type="spellEnd"/>
      <w:r>
        <w:rPr>
          <w:sz w:val="20"/>
          <w:szCs w:val="20"/>
        </w:rPr>
        <w:t>/any).</w:t>
      </w:r>
      <w:r>
        <w:rPr>
          <w:sz w:val="20"/>
          <w:szCs w:val="20"/>
        </w:rPr>
        <w:br/>
      </w:r>
      <w:r>
        <w:rPr>
          <w:sz w:val="20"/>
          <w:szCs w:val="20"/>
        </w:rPr>
        <w:t xml:space="preserve">2. Energia final desagregada entre renovable i no renovable (font </w:t>
      </w:r>
      <w:proofErr w:type="spellStart"/>
      <w:r>
        <w:rPr>
          <w:sz w:val="20"/>
          <w:szCs w:val="20"/>
        </w:rPr>
        <w:t>denergia</w:t>
      </w:r>
      <w:proofErr w:type="spellEnd"/>
      <w:r>
        <w:rPr>
          <w:sz w:val="20"/>
          <w:szCs w:val="20"/>
        </w:rPr>
        <w:t xml:space="preserve"> i </w:t>
      </w:r>
      <w:proofErr w:type="spellStart"/>
      <w:r>
        <w:rPr>
          <w:sz w:val="20"/>
          <w:szCs w:val="20"/>
        </w:rPr>
        <w:t>tep</w:t>
      </w:r>
      <w:proofErr w:type="spellEnd"/>
      <w:r>
        <w:rPr>
          <w:sz w:val="20"/>
          <w:szCs w:val="20"/>
        </w:rPr>
        <w:t>/any).</w:t>
      </w:r>
      <w:r>
        <w:rPr>
          <w:sz w:val="20"/>
          <w:szCs w:val="20"/>
        </w:rPr>
        <w:br/>
      </w:r>
      <w:r>
        <w:rPr>
          <w:sz w:val="20"/>
          <w:szCs w:val="20"/>
        </w:rPr>
        <w:t>3. Emissions evitades de CO2-eq, locals i totals.</w:t>
      </w:r>
      <w:r>
        <w:rPr>
          <w:sz w:val="20"/>
          <w:szCs w:val="20"/>
        </w:rPr>
        <w:br/>
      </w:r>
    </w:p>
    <w:p w14:paraId="6C9EE724" w14:textId="77777777" w:rsidR="00D3341D" w:rsidRDefault="00FC5F4B">
      <w:pPr>
        <w:pStyle w:val="Standard"/>
      </w:pPr>
      <w:r>
        <w:rPr>
          <w:sz w:val="20"/>
          <w:szCs w:val="20"/>
        </w:rPr>
        <w:t>Per calcular aquests estalvis s'utilitz</w:t>
      </w:r>
      <w:r>
        <w:rPr>
          <w:sz w:val="20"/>
          <w:szCs w:val="20"/>
        </w:rPr>
        <w:t xml:space="preserve">aran els mètodes disposats a l'annex V de la Directiva 2012/27/UE del Parlament Europeu i del Consell, de 25 d'octubre de 2012, relativa a l'eficiència energètica, per la qual es modifiquen les </w:t>
      </w:r>
      <w:proofErr w:type="spellStart"/>
      <w:r>
        <w:rPr>
          <w:sz w:val="20"/>
          <w:szCs w:val="20"/>
        </w:rPr>
        <w:t>DESCAs</w:t>
      </w:r>
      <w:proofErr w:type="spellEnd"/>
      <w:r>
        <w:rPr>
          <w:sz w:val="20"/>
          <w:szCs w:val="20"/>
        </w:rPr>
        <w:t xml:space="preserve"> 2009/125/CE i 2010/30/UE, i per la qual es deroguen les</w:t>
      </w:r>
      <w:r>
        <w:rPr>
          <w:sz w:val="20"/>
          <w:szCs w:val="20"/>
        </w:rPr>
        <w:t xml:space="preserve"> Directives 2004/8/CE I 2006/32/CE, modificada per la Directiva (UE) 2018/2002, del Parlament Europeu i del Consell, d'11 de desembre de 2018, i en particular els disposats al primer punt:</w:t>
      </w:r>
    </w:p>
    <w:p w14:paraId="271643B2" w14:textId="77777777" w:rsidR="00D3341D" w:rsidRDefault="00FC5F4B">
      <w:pPr>
        <w:pStyle w:val="Standard"/>
        <w:numPr>
          <w:ilvl w:val="0"/>
          <w:numId w:val="8"/>
        </w:numPr>
      </w:pPr>
      <w:r>
        <w:rPr>
          <w:sz w:val="20"/>
          <w:szCs w:val="20"/>
        </w:rPr>
        <w:t>Estalvi estimat, mitjançant referència als resultats de millores en</w:t>
      </w:r>
      <w:r>
        <w:rPr>
          <w:sz w:val="20"/>
          <w:szCs w:val="20"/>
        </w:rPr>
        <w:t xml:space="preserve">ergètiques prèvies sotmeses a un control independent en instal·lacions similars; l'enfocament genèric s'estableix ex </w:t>
      </w:r>
      <w:proofErr w:type="spellStart"/>
      <w:r>
        <w:rPr>
          <w:sz w:val="20"/>
          <w:szCs w:val="20"/>
        </w:rPr>
        <w:t>ante</w:t>
      </w:r>
      <w:proofErr w:type="spellEnd"/>
      <w:r>
        <w:rPr>
          <w:sz w:val="20"/>
          <w:szCs w:val="20"/>
        </w:rPr>
        <w:t>;</w:t>
      </w:r>
    </w:p>
    <w:p w14:paraId="1C2FC1A2" w14:textId="77777777" w:rsidR="00D3341D" w:rsidRDefault="00FC5F4B">
      <w:pPr>
        <w:pStyle w:val="Standard"/>
        <w:numPr>
          <w:ilvl w:val="0"/>
          <w:numId w:val="8"/>
        </w:numPr>
      </w:pPr>
      <w:r>
        <w:rPr>
          <w:sz w:val="20"/>
          <w:szCs w:val="20"/>
        </w:rPr>
        <w:t>Estalvi mesurat, on l'estalvi derivat de la instal·lació d'una mesura o d'un conjunt de mesures es determina registrant la reducció r</w:t>
      </w:r>
      <w:r>
        <w:rPr>
          <w:sz w:val="20"/>
          <w:szCs w:val="20"/>
        </w:rPr>
        <w:t xml:space="preserve">eal de la utilització d'energia, tenint en compte degudament factors com </w:t>
      </w:r>
      <w:proofErr w:type="spellStart"/>
      <w:r>
        <w:rPr>
          <w:sz w:val="20"/>
          <w:szCs w:val="20"/>
        </w:rPr>
        <w:t>l'addicionalitat</w:t>
      </w:r>
      <w:proofErr w:type="spellEnd"/>
      <w:r>
        <w:rPr>
          <w:sz w:val="20"/>
          <w:szCs w:val="20"/>
        </w:rPr>
        <w:t>, l'ocupació, els nivells de producció i el clima, que poden influir en el consum. L'enfocament genèric s'estableix ex post;</w:t>
      </w:r>
    </w:p>
    <w:p w14:paraId="6F241FA4" w14:textId="77777777" w:rsidR="00D3341D" w:rsidRDefault="00FC5F4B">
      <w:pPr>
        <w:pStyle w:val="Standard"/>
        <w:numPr>
          <w:ilvl w:val="0"/>
          <w:numId w:val="8"/>
        </w:numPr>
      </w:pPr>
      <w:r>
        <w:rPr>
          <w:sz w:val="20"/>
          <w:szCs w:val="20"/>
        </w:rPr>
        <w:t>Estalvi ponderat, calculat mitjançant esti</w:t>
      </w:r>
      <w:r>
        <w:rPr>
          <w:sz w:val="20"/>
          <w:szCs w:val="20"/>
        </w:rPr>
        <w:t xml:space="preserve">macions </w:t>
      </w:r>
      <w:proofErr w:type="spellStart"/>
      <w:r>
        <w:rPr>
          <w:sz w:val="20"/>
          <w:szCs w:val="20"/>
        </w:rPr>
        <w:t>denginyeria</w:t>
      </w:r>
      <w:proofErr w:type="spellEnd"/>
      <w:r>
        <w:rPr>
          <w:sz w:val="20"/>
          <w:szCs w:val="20"/>
        </w:rPr>
        <w:t>. Aquest enfocament només es pot utilitzar quan resulti difícil o desproporcionadament costós establir dades mitges sòlides per a una instal·lació específica, com ara la substitució d'un compressor o d'un motor elèctric amb un consum d'e</w:t>
      </w:r>
      <w:r>
        <w:rPr>
          <w:sz w:val="20"/>
          <w:szCs w:val="20"/>
        </w:rPr>
        <w:t>nergia diferent d'aquell per al qual s'ha mesurat la informació independent sobre l'estalvi, o quan aquestes estimacions es duguin a terme sobre la base de mètodes i índexs de referència establerts a l'àmbit nacional per experts qualificats o acreditats qu</w:t>
      </w:r>
      <w:r>
        <w:rPr>
          <w:sz w:val="20"/>
          <w:szCs w:val="20"/>
        </w:rPr>
        <w:t>e siguin independents de les parts obligades, participants o encarregades corresponents;</w:t>
      </w:r>
    </w:p>
    <w:p w14:paraId="57DED4D5" w14:textId="77777777" w:rsidR="00D3341D" w:rsidRDefault="00FC5F4B">
      <w:pPr>
        <w:pStyle w:val="Standard"/>
        <w:numPr>
          <w:ilvl w:val="0"/>
          <w:numId w:val="8"/>
        </w:numPr>
      </w:pPr>
      <w:r>
        <w:rPr>
          <w:sz w:val="20"/>
          <w:szCs w:val="20"/>
        </w:rPr>
        <w:t>Estalvi estimat per sondeig, en què es determina la resposta dels consumidors a l'assessorament, a campanyes d'informació, a l'etiquetatge o als sistemes de certificac</w:t>
      </w:r>
      <w:r>
        <w:rPr>
          <w:sz w:val="20"/>
          <w:szCs w:val="20"/>
        </w:rPr>
        <w:t>ió, o es recorre al mesurament intel·ligent. Aquest enfocament només es pot utilitzar per als estalvis resultants de canvis en el comportament del consumidor. No es podrà utilitzar per estalvis derivats de la instal·lació de mesures físiques</w:t>
      </w:r>
    </w:p>
    <w:p w14:paraId="1A97CBC5" w14:textId="77777777" w:rsidR="00D3341D" w:rsidRDefault="00D3341D">
      <w:pPr>
        <w:pStyle w:val="Standard"/>
      </w:pPr>
    </w:p>
    <w:p w14:paraId="4C70F69E" w14:textId="77777777" w:rsidR="00D3341D" w:rsidRDefault="00D3341D">
      <w:pPr>
        <w:pStyle w:val="Standard"/>
      </w:pPr>
    </w:p>
    <w:p w14:paraId="24B1F221" w14:textId="77777777" w:rsidR="00D3341D" w:rsidRDefault="00D3341D">
      <w:pPr>
        <w:pStyle w:val="Standard"/>
      </w:pPr>
    </w:p>
    <w:p w14:paraId="59A29096" w14:textId="77777777" w:rsidR="00D3341D" w:rsidRDefault="00D3341D">
      <w:pPr>
        <w:pStyle w:val="Standard"/>
        <w:rPr>
          <w:rFonts w:eastAsia="Times New Roman"/>
          <w:b/>
          <w:bCs/>
          <w:smallCaps/>
          <w:color w:val="C30045"/>
          <w:lang w:eastAsia="es-ES"/>
        </w:rPr>
      </w:pPr>
    </w:p>
    <w:sectPr w:rsidR="00D3341D">
      <w:headerReference w:type="default" r:id="rId12"/>
      <w:footerReference w:type="default" r:id="rId13"/>
      <w:pgSz w:w="11906" w:h="16838"/>
      <w:pgMar w:top="284" w:right="567" w:bottom="284" w:left="567"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2E4A1" w14:textId="77777777" w:rsidR="00000000" w:rsidRDefault="00FC5F4B">
      <w:pPr>
        <w:spacing w:after="0" w:line="240" w:lineRule="auto"/>
      </w:pPr>
      <w:r>
        <w:separator/>
      </w:r>
    </w:p>
  </w:endnote>
  <w:endnote w:type="continuationSeparator" w:id="0">
    <w:p w14:paraId="4E254AB7" w14:textId="77777777" w:rsidR="00000000" w:rsidRDefault="00FC5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w:panose1 w:val="020B0502040504020204"/>
    <w:charset w:val="00"/>
    <w:family w:val="swiss"/>
    <w:pitch w:val="variable"/>
    <w:sig w:usb0="E00002FF" w:usb1="4000001F" w:usb2="08000029"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altName w:val="Arial"/>
    <w:panose1 w:val="020B0604020202020204"/>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egacy Sans ITC">
    <w:charset w:val="00"/>
    <w:family w:val="auto"/>
    <w:pitch w:val="variable"/>
  </w:font>
  <w:font w:name="OpenSymbol">
    <w:panose1 w:val="05010000000000000000"/>
    <w:charset w:val="00"/>
    <w:family w:val="auto"/>
    <w:pitch w:val="variable"/>
    <w:sig w:usb0="800000AF" w:usb1="1001ECE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9AD89" w14:textId="77777777" w:rsidR="001E3960" w:rsidRDefault="00FC5F4B">
    <w:pPr>
      <w:pStyle w:val="Piedepgina"/>
      <w:jc w:val="right"/>
    </w:pPr>
    <w:r>
      <w:fldChar w:fldCharType="begin"/>
    </w:r>
    <w:r>
      <w:instrText xml:space="preserve"> PAGE </w:instrText>
    </w:r>
    <w:r>
      <w:fldChar w:fldCharType="separate"/>
    </w:r>
    <w:r>
      <w:t>1</w:t>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7BB37" w14:textId="77777777" w:rsidR="00000000" w:rsidRDefault="00FC5F4B">
      <w:pPr>
        <w:spacing w:after="0" w:line="240" w:lineRule="auto"/>
      </w:pPr>
      <w:r>
        <w:rPr>
          <w:color w:val="000000"/>
        </w:rPr>
        <w:separator/>
      </w:r>
    </w:p>
  </w:footnote>
  <w:footnote w:type="continuationSeparator" w:id="0">
    <w:p w14:paraId="21E3FAA2" w14:textId="77777777" w:rsidR="00000000" w:rsidRDefault="00FC5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093F2" w14:textId="77777777" w:rsidR="001E3960" w:rsidRDefault="00FC5F4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158B6"/>
    <w:multiLevelType w:val="multilevel"/>
    <w:tmpl w:val="1DAA501E"/>
    <w:lvl w:ilvl="0">
      <w:start w:val="1"/>
      <w:numFmt w:val="lowerLetter"/>
      <w:lvlText w:val="%1)"/>
      <w:lvlJc w:val="left"/>
      <w:pPr>
        <w:ind w:left="720" w:hanging="360"/>
      </w:pPr>
      <w:rPr>
        <w:rFonts w:ascii="Noto Sans" w:hAnsi="Noto Sans"/>
        <w:sz w:val="20"/>
        <w:szCs w:val="20"/>
      </w:rPr>
    </w:lvl>
    <w:lvl w:ilvl="1">
      <w:start w:val="1"/>
      <w:numFmt w:val="lowerLetter"/>
      <w:lvlText w:val="%2)"/>
      <w:lvlJc w:val="left"/>
      <w:pPr>
        <w:ind w:left="1080" w:hanging="360"/>
      </w:pPr>
      <w:rPr>
        <w:rFonts w:ascii="Noto Sans" w:hAnsi="Noto Sans"/>
        <w:sz w:val="20"/>
        <w:szCs w:val="20"/>
      </w:rPr>
    </w:lvl>
    <w:lvl w:ilvl="2">
      <w:start w:val="1"/>
      <w:numFmt w:val="lowerLetter"/>
      <w:lvlText w:val="%3)"/>
      <w:lvlJc w:val="left"/>
      <w:pPr>
        <w:ind w:left="1440" w:hanging="360"/>
      </w:pPr>
      <w:rPr>
        <w:rFonts w:ascii="Noto Sans" w:hAnsi="Noto Sans"/>
        <w:sz w:val="20"/>
        <w:szCs w:val="20"/>
      </w:rPr>
    </w:lvl>
    <w:lvl w:ilvl="3">
      <w:start w:val="1"/>
      <w:numFmt w:val="lowerLetter"/>
      <w:lvlText w:val="%4)"/>
      <w:lvlJc w:val="left"/>
      <w:pPr>
        <w:ind w:left="1800" w:hanging="360"/>
      </w:pPr>
      <w:rPr>
        <w:rFonts w:ascii="Noto Sans" w:hAnsi="Noto Sans"/>
        <w:sz w:val="20"/>
        <w:szCs w:val="20"/>
      </w:rPr>
    </w:lvl>
    <w:lvl w:ilvl="4">
      <w:start w:val="1"/>
      <w:numFmt w:val="lowerLetter"/>
      <w:lvlText w:val="%5)"/>
      <w:lvlJc w:val="left"/>
      <w:pPr>
        <w:ind w:left="2160" w:hanging="360"/>
      </w:pPr>
      <w:rPr>
        <w:rFonts w:ascii="Noto Sans" w:hAnsi="Noto Sans"/>
        <w:sz w:val="20"/>
        <w:szCs w:val="20"/>
      </w:rPr>
    </w:lvl>
    <w:lvl w:ilvl="5">
      <w:start w:val="1"/>
      <w:numFmt w:val="lowerLetter"/>
      <w:lvlText w:val="%6)"/>
      <w:lvlJc w:val="left"/>
      <w:pPr>
        <w:ind w:left="2520" w:hanging="360"/>
      </w:pPr>
      <w:rPr>
        <w:rFonts w:ascii="Noto Sans" w:hAnsi="Noto Sans"/>
        <w:sz w:val="20"/>
        <w:szCs w:val="20"/>
      </w:rPr>
    </w:lvl>
    <w:lvl w:ilvl="6">
      <w:start w:val="1"/>
      <w:numFmt w:val="lowerLetter"/>
      <w:lvlText w:val="%7)"/>
      <w:lvlJc w:val="left"/>
      <w:pPr>
        <w:ind w:left="2880" w:hanging="360"/>
      </w:pPr>
      <w:rPr>
        <w:rFonts w:ascii="Noto Sans" w:hAnsi="Noto Sans"/>
        <w:sz w:val="20"/>
        <w:szCs w:val="20"/>
      </w:rPr>
    </w:lvl>
    <w:lvl w:ilvl="7">
      <w:start w:val="1"/>
      <w:numFmt w:val="lowerLetter"/>
      <w:lvlText w:val="%8)"/>
      <w:lvlJc w:val="left"/>
      <w:pPr>
        <w:ind w:left="3240" w:hanging="360"/>
      </w:pPr>
      <w:rPr>
        <w:rFonts w:ascii="Noto Sans" w:hAnsi="Noto Sans"/>
        <w:sz w:val="20"/>
        <w:szCs w:val="20"/>
      </w:rPr>
    </w:lvl>
    <w:lvl w:ilvl="8">
      <w:start w:val="1"/>
      <w:numFmt w:val="lowerLetter"/>
      <w:lvlText w:val="%9)"/>
      <w:lvlJc w:val="left"/>
      <w:pPr>
        <w:ind w:left="3600" w:hanging="360"/>
      </w:pPr>
      <w:rPr>
        <w:rFonts w:ascii="Noto Sans" w:hAnsi="Noto Sans"/>
        <w:sz w:val="20"/>
        <w:szCs w:val="20"/>
      </w:rPr>
    </w:lvl>
  </w:abstractNum>
  <w:abstractNum w:abstractNumId="1" w15:restartNumberingAfterBreak="0">
    <w:nsid w:val="121A1185"/>
    <w:multiLevelType w:val="multilevel"/>
    <w:tmpl w:val="B510C804"/>
    <w:lvl w:ilvl="0">
      <w:start w:val="1"/>
      <w:numFmt w:val="decimal"/>
      <w:lvlText w:val="%1."/>
      <w:lvlJc w:val="left"/>
      <w:pPr>
        <w:ind w:left="720" w:hanging="360"/>
      </w:pPr>
      <w:rPr>
        <w:rFonts w:ascii="Noto Sans" w:hAnsi="Noto Sans"/>
        <w:sz w:val="20"/>
        <w:szCs w:val="20"/>
      </w:rPr>
    </w:lvl>
    <w:lvl w:ilvl="1">
      <w:start w:val="1"/>
      <w:numFmt w:val="decimal"/>
      <w:lvlText w:val="%2."/>
      <w:lvlJc w:val="left"/>
      <w:pPr>
        <w:ind w:left="1080" w:hanging="360"/>
      </w:pPr>
      <w:rPr>
        <w:rFonts w:ascii="Noto Sans" w:hAnsi="Noto Sans"/>
        <w:sz w:val="20"/>
        <w:szCs w:val="20"/>
      </w:rPr>
    </w:lvl>
    <w:lvl w:ilvl="2">
      <w:start w:val="1"/>
      <w:numFmt w:val="decimal"/>
      <w:lvlText w:val="%3."/>
      <w:lvlJc w:val="left"/>
      <w:pPr>
        <w:ind w:left="1440" w:hanging="360"/>
      </w:pPr>
      <w:rPr>
        <w:rFonts w:ascii="Noto Sans" w:hAnsi="Noto Sans"/>
        <w:sz w:val="20"/>
        <w:szCs w:val="20"/>
      </w:rPr>
    </w:lvl>
    <w:lvl w:ilvl="3">
      <w:start w:val="1"/>
      <w:numFmt w:val="decimal"/>
      <w:lvlText w:val="%4."/>
      <w:lvlJc w:val="left"/>
      <w:pPr>
        <w:ind w:left="1800" w:hanging="360"/>
      </w:pPr>
      <w:rPr>
        <w:rFonts w:ascii="Noto Sans" w:hAnsi="Noto Sans"/>
        <w:sz w:val="20"/>
        <w:szCs w:val="20"/>
      </w:rPr>
    </w:lvl>
    <w:lvl w:ilvl="4">
      <w:start w:val="1"/>
      <w:numFmt w:val="decimal"/>
      <w:lvlText w:val="%5."/>
      <w:lvlJc w:val="left"/>
      <w:pPr>
        <w:ind w:left="2160" w:hanging="360"/>
      </w:pPr>
      <w:rPr>
        <w:rFonts w:ascii="Noto Sans" w:hAnsi="Noto Sans"/>
        <w:sz w:val="20"/>
        <w:szCs w:val="20"/>
      </w:rPr>
    </w:lvl>
    <w:lvl w:ilvl="5">
      <w:start w:val="1"/>
      <w:numFmt w:val="decimal"/>
      <w:lvlText w:val="%6."/>
      <w:lvlJc w:val="left"/>
      <w:pPr>
        <w:ind w:left="2520" w:hanging="360"/>
      </w:pPr>
      <w:rPr>
        <w:rFonts w:ascii="Noto Sans" w:hAnsi="Noto Sans"/>
        <w:sz w:val="20"/>
        <w:szCs w:val="20"/>
      </w:rPr>
    </w:lvl>
    <w:lvl w:ilvl="6">
      <w:start w:val="1"/>
      <w:numFmt w:val="decimal"/>
      <w:lvlText w:val="%7."/>
      <w:lvlJc w:val="left"/>
      <w:pPr>
        <w:ind w:left="2880" w:hanging="360"/>
      </w:pPr>
      <w:rPr>
        <w:rFonts w:ascii="Noto Sans" w:hAnsi="Noto Sans"/>
        <w:sz w:val="20"/>
        <w:szCs w:val="20"/>
      </w:rPr>
    </w:lvl>
    <w:lvl w:ilvl="7">
      <w:start w:val="1"/>
      <w:numFmt w:val="decimal"/>
      <w:lvlText w:val="%8."/>
      <w:lvlJc w:val="left"/>
      <w:pPr>
        <w:ind w:left="3240" w:hanging="360"/>
      </w:pPr>
      <w:rPr>
        <w:rFonts w:ascii="Noto Sans" w:hAnsi="Noto Sans"/>
        <w:sz w:val="20"/>
        <w:szCs w:val="20"/>
      </w:rPr>
    </w:lvl>
    <w:lvl w:ilvl="8">
      <w:start w:val="1"/>
      <w:numFmt w:val="decimal"/>
      <w:lvlText w:val="%9."/>
      <w:lvlJc w:val="left"/>
      <w:pPr>
        <w:ind w:left="3600" w:hanging="360"/>
      </w:pPr>
      <w:rPr>
        <w:rFonts w:ascii="Noto Sans" w:hAnsi="Noto Sans"/>
        <w:sz w:val="20"/>
        <w:szCs w:val="20"/>
      </w:rPr>
    </w:lvl>
  </w:abstractNum>
  <w:abstractNum w:abstractNumId="2" w15:restartNumberingAfterBreak="0">
    <w:nsid w:val="34222F7C"/>
    <w:multiLevelType w:val="multilevel"/>
    <w:tmpl w:val="BB3205CC"/>
    <w:styleLink w:val="NoLis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 w15:restartNumberingAfterBreak="0">
    <w:nsid w:val="433516A5"/>
    <w:multiLevelType w:val="multilevel"/>
    <w:tmpl w:val="CF0809F0"/>
    <w:lvl w:ilvl="0">
      <w:start w:val="1"/>
      <w:numFmt w:val="decimal"/>
      <w:lvlText w:val="%1."/>
      <w:lvlJc w:val="left"/>
      <w:pPr>
        <w:ind w:left="720" w:hanging="360"/>
      </w:pPr>
      <w:rPr>
        <w:rFonts w:ascii="Noto Sans" w:hAnsi="Noto Sans"/>
        <w:sz w:val="20"/>
        <w:szCs w:val="20"/>
      </w:rPr>
    </w:lvl>
    <w:lvl w:ilvl="1">
      <w:start w:val="1"/>
      <w:numFmt w:val="decimal"/>
      <w:lvlText w:val="%2."/>
      <w:lvlJc w:val="left"/>
      <w:pPr>
        <w:ind w:left="1080" w:hanging="360"/>
      </w:pPr>
      <w:rPr>
        <w:rFonts w:ascii="Noto Sans" w:hAnsi="Noto Sans"/>
        <w:sz w:val="20"/>
        <w:szCs w:val="20"/>
      </w:rPr>
    </w:lvl>
    <w:lvl w:ilvl="2">
      <w:start w:val="1"/>
      <w:numFmt w:val="decimal"/>
      <w:lvlText w:val="%3."/>
      <w:lvlJc w:val="left"/>
      <w:pPr>
        <w:ind w:left="1440" w:hanging="360"/>
      </w:pPr>
      <w:rPr>
        <w:rFonts w:ascii="Noto Sans" w:hAnsi="Noto Sans"/>
        <w:sz w:val="20"/>
        <w:szCs w:val="20"/>
      </w:rPr>
    </w:lvl>
    <w:lvl w:ilvl="3">
      <w:start w:val="1"/>
      <w:numFmt w:val="decimal"/>
      <w:lvlText w:val="%4."/>
      <w:lvlJc w:val="left"/>
      <w:pPr>
        <w:ind w:left="1800" w:hanging="360"/>
      </w:pPr>
      <w:rPr>
        <w:rFonts w:ascii="Noto Sans" w:hAnsi="Noto Sans"/>
        <w:sz w:val="20"/>
        <w:szCs w:val="20"/>
      </w:rPr>
    </w:lvl>
    <w:lvl w:ilvl="4">
      <w:start w:val="1"/>
      <w:numFmt w:val="decimal"/>
      <w:lvlText w:val="%5."/>
      <w:lvlJc w:val="left"/>
      <w:pPr>
        <w:ind w:left="2160" w:hanging="360"/>
      </w:pPr>
      <w:rPr>
        <w:rFonts w:ascii="Noto Sans" w:hAnsi="Noto Sans"/>
        <w:sz w:val="20"/>
        <w:szCs w:val="20"/>
      </w:rPr>
    </w:lvl>
    <w:lvl w:ilvl="5">
      <w:start w:val="1"/>
      <w:numFmt w:val="decimal"/>
      <w:lvlText w:val="%6."/>
      <w:lvlJc w:val="left"/>
      <w:pPr>
        <w:ind w:left="2520" w:hanging="360"/>
      </w:pPr>
      <w:rPr>
        <w:rFonts w:ascii="Noto Sans" w:hAnsi="Noto Sans"/>
        <w:sz w:val="20"/>
        <w:szCs w:val="20"/>
      </w:rPr>
    </w:lvl>
    <w:lvl w:ilvl="6">
      <w:start w:val="1"/>
      <w:numFmt w:val="decimal"/>
      <w:lvlText w:val="%7."/>
      <w:lvlJc w:val="left"/>
      <w:pPr>
        <w:ind w:left="2880" w:hanging="360"/>
      </w:pPr>
      <w:rPr>
        <w:rFonts w:ascii="Noto Sans" w:hAnsi="Noto Sans"/>
        <w:sz w:val="20"/>
        <w:szCs w:val="20"/>
      </w:rPr>
    </w:lvl>
    <w:lvl w:ilvl="7">
      <w:start w:val="1"/>
      <w:numFmt w:val="decimal"/>
      <w:lvlText w:val="%8."/>
      <w:lvlJc w:val="left"/>
      <w:pPr>
        <w:ind w:left="3240" w:hanging="360"/>
      </w:pPr>
      <w:rPr>
        <w:rFonts w:ascii="Noto Sans" w:hAnsi="Noto Sans"/>
        <w:sz w:val="20"/>
        <w:szCs w:val="20"/>
      </w:rPr>
    </w:lvl>
    <w:lvl w:ilvl="8">
      <w:start w:val="1"/>
      <w:numFmt w:val="decimal"/>
      <w:lvlText w:val="%9."/>
      <w:lvlJc w:val="left"/>
      <w:pPr>
        <w:ind w:left="3600" w:hanging="360"/>
      </w:pPr>
      <w:rPr>
        <w:rFonts w:ascii="Noto Sans" w:hAnsi="Noto Sans"/>
        <w:sz w:val="20"/>
        <w:szCs w:val="20"/>
      </w:rPr>
    </w:lvl>
  </w:abstractNum>
  <w:abstractNum w:abstractNumId="4" w15:restartNumberingAfterBreak="0">
    <w:nsid w:val="585B6AFF"/>
    <w:multiLevelType w:val="multilevel"/>
    <w:tmpl w:val="F0E08428"/>
    <w:styleLink w:val="WWNum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B1C7D00"/>
    <w:multiLevelType w:val="multilevel"/>
    <w:tmpl w:val="79EE3394"/>
    <w:lvl w:ilvl="0">
      <w:start w:val="1"/>
      <w:numFmt w:val="lowerLetter"/>
      <w:lvlText w:val="%1)"/>
      <w:lvlJc w:val="left"/>
      <w:pPr>
        <w:ind w:left="720" w:hanging="360"/>
      </w:pPr>
      <w:rPr>
        <w:rFonts w:ascii="Noto Sans" w:hAnsi="Noto Sans"/>
        <w:sz w:val="20"/>
        <w:szCs w:val="20"/>
      </w:rPr>
    </w:lvl>
    <w:lvl w:ilvl="1">
      <w:start w:val="1"/>
      <w:numFmt w:val="decimal"/>
      <w:lvlText w:val="%2."/>
      <w:lvlJc w:val="left"/>
      <w:pPr>
        <w:ind w:left="1080" w:hanging="360"/>
      </w:pPr>
      <w:rPr>
        <w:rFonts w:ascii="Noto Sans" w:hAnsi="Noto Sans"/>
        <w:sz w:val="20"/>
        <w:szCs w:val="20"/>
      </w:rPr>
    </w:lvl>
    <w:lvl w:ilvl="2">
      <w:start w:val="1"/>
      <w:numFmt w:val="decimal"/>
      <w:lvlText w:val="%3."/>
      <w:lvlJc w:val="left"/>
      <w:pPr>
        <w:ind w:left="1440" w:hanging="360"/>
      </w:pPr>
      <w:rPr>
        <w:rFonts w:ascii="Noto Sans" w:hAnsi="Noto Sans"/>
        <w:sz w:val="20"/>
        <w:szCs w:val="20"/>
      </w:rPr>
    </w:lvl>
    <w:lvl w:ilvl="3">
      <w:start w:val="1"/>
      <w:numFmt w:val="lowerLetter"/>
      <w:lvlText w:val="%4)"/>
      <w:lvlJc w:val="left"/>
      <w:pPr>
        <w:ind w:left="1800" w:hanging="360"/>
      </w:pPr>
      <w:rPr>
        <w:rFonts w:ascii="Noto Sans" w:hAnsi="Noto Sans"/>
        <w:sz w:val="20"/>
        <w:szCs w:val="20"/>
      </w:rPr>
    </w:lvl>
    <w:lvl w:ilvl="4">
      <w:start w:val="1"/>
      <w:numFmt w:val="lowerLetter"/>
      <w:lvlText w:val="%5)"/>
      <w:lvlJc w:val="left"/>
      <w:pPr>
        <w:ind w:left="2160" w:hanging="360"/>
      </w:pPr>
      <w:rPr>
        <w:rFonts w:ascii="Noto Sans" w:hAnsi="Noto Sans"/>
        <w:sz w:val="20"/>
        <w:szCs w:val="20"/>
      </w:rPr>
    </w:lvl>
    <w:lvl w:ilvl="5">
      <w:start w:val="1"/>
      <w:numFmt w:val="lowerLetter"/>
      <w:lvlText w:val="%6)"/>
      <w:lvlJc w:val="left"/>
      <w:pPr>
        <w:ind w:left="2520" w:hanging="360"/>
      </w:pPr>
      <w:rPr>
        <w:rFonts w:ascii="Noto Sans" w:hAnsi="Noto Sans"/>
        <w:sz w:val="20"/>
        <w:szCs w:val="20"/>
      </w:rPr>
    </w:lvl>
    <w:lvl w:ilvl="6">
      <w:start w:val="1"/>
      <w:numFmt w:val="lowerLetter"/>
      <w:lvlText w:val="%7)"/>
      <w:lvlJc w:val="left"/>
      <w:pPr>
        <w:ind w:left="2880" w:hanging="360"/>
      </w:pPr>
      <w:rPr>
        <w:rFonts w:ascii="Noto Sans" w:hAnsi="Noto Sans"/>
        <w:sz w:val="20"/>
        <w:szCs w:val="20"/>
      </w:rPr>
    </w:lvl>
    <w:lvl w:ilvl="7">
      <w:start w:val="1"/>
      <w:numFmt w:val="lowerLetter"/>
      <w:lvlText w:val="%8)"/>
      <w:lvlJc w:val="left"/>
      <w:pPr>
        <w:ind w:left="3240" w:hanging="360"/>
      </w:pPr>
      <w:rPr>
        <w:rFonts w:ascii="Noto Sans" w:hAnsi="Noto Sans"/>
        <w:sz w:val="20"/>
        <w:szCs w:val="20"/>
      </w:rPr>
    </w:lvl>
    <w:lvl w:ilvl="8">
      <w:start w:val="1"/>
      <w:numFmt w:val="lowerLetter"/>
      <w:lvlText w:val="%9)"/>
      <w:lvlJc w:val="left"/>
      <w:pPr>
        <w:ind w:left="3600" w:hanging="360"/>
      </w:pPr>
      <w:rPr>
        <w:rFonts w:ascii="Noto Sans" w:hAnsi="Noto Sans"/>
        <w:sz w:val="20"/>
        <w:szCs w:val="20"/>
      </w:rPr>
    </w:lvl>
  </w:abstractNum>
  <w:abstractNum w:abstractNumId="6" w15:restartNumberingAfterBreak="0">
    <w:nsid w:val="6E2C5621"/>
    <w:multiLevelType w:val="multilevel"/>
    <w:tmpl w:val="14288324"/>
    <w:lvl w:ilvl="0">
      <w:start w:val="1"/>
      <w:numFmt w:val="lowerLetter"/>
      <w:lvlText w:val="%1)"/>
      <w:lvlJc w:val="left"/>
      <w:pPr>
        <w:ind w:left="720" w:hanging="360"/>
      </w:pPr>
      <w:rPr>
        <w:rFonts w:ascii="Noto Sans" w:hAnsi="Noto Sans"/>
        <w:sz w:val="20"/>
        <w:szCs w:val="20"/>
      </w:rPr>
    </w:lvl>
    <w:lvl w:ilvl="1">
      <w:start w:val="1"/>
      <w:numFmt w:val="lowerLetter"/>
      <w:lvlText w:val="%2)"/>
      <w:lvlJc w:val="left"/>
      <w:pPr>
        <w:ind w:left="1080" w:hanging="360"/>
      </w:pPr>
      <w:rPr>
        <w:rFonts w:ascii="Noto Sans" w:hAnsi="Noto Sans"/>
        <w:sz w:val="20"/>
        <w:szCs w:val="20"/>
      </w:rPr>
    </w:lvl>
    <w:lvl w:ilvl="2">
      <w:start w:val="1"/>
      <w:numFmt w:val="lowerLetter"/>
      <w:lvlText w:val="%3)"/>
      <w:lvlJc w:val="left"/>
      <w:pPr>
        <w:ind w:left="1440" w:hanging="360"/>
      </w:pPr>
      <w:rPr>
        <w:rFonts w:ascii="Noto Sans" w:hAnsi="Noto Sans"/>
        <w:sz w:val="20"/>
        <w:szCs w:val="20"/>
      </w:rPr>
    </w:lvl>
    <w:lvl w:ilvl="3">
      <w:start w:val="1"/>
      <w:numFmt w:val="lowerLetter"/>
      <w:lvlText w:val="%4)"/>
      <w:lvlJc w:val="left"/>
      <w:pPr>
        <w:ind w:left="1800" w:hanging="360"/>
      </w:pPr>
      <w:rPr>
        <w:rFonts w:ascii="Noto Sans" w:hAnsi="Noto Sans"/>
        <w:sz w:val="20"/>
        <w:szCs w:val="20"/>
      </w:rPr>
    </w:lvl>
    <w:lvl w:ilvl="4">
      <w:start w:val="1"/>
      <w:numFmt w:val="lowerLetter"/>
      <w:lvlText w:val="%5)"/>
      <w:lvlJc w:val="left"/>
      <w:pPr>
        <w:ind w:left="2160" w:hanging="360"/>
      </w:pPr>
      <w:rPr>
        <w:rFonts w:ascii="Noto Sans" w:hAnsi="Noto Sans"/>
        <w:sz w:val="20"/>
        <w:szCs w:val="20"/>
      </w:rPr>
    </w:lvl>
    <w:lvl w:ilvl="5">
      <w:start w:val="1"/>
      <w:numFmt w:val="lowerLetter"/>
      <w:lvlText w:val="%6)"/>
      <w:lvlJc w:val="left"/>
      <w:pPr>
        <w:ind w:left="2520" w:hanging="360"/>
      </w:pPr>
      <w:rPr>
        <w:rFonts w:ascii="Noto Sans" w:hAnsi="Noto Sans"/>
        <w:sz w:val="20"/>
        <w:szCs w:val="20"/>
      </w:rPr>
    </w:lvl>
    <w:lvl w:ilvl="6">
      <w:start w:val="1"/>
      <w:numFmt w:val="lowerLetter"/>
      <w:lvlText w:val="%7)"/>
      <w:lvlJc w:val="left"/>
      <w:pPr>
        <w:ind w:left="2880" w:hanging="360"/>
      </w:pPr>
      <w:rPr>
        <w:rFonts w:ascii="Noto Sans" w:hAnsi="Noto Sans"/>
        <w:sz w:val="20"/>
        <w:szCs w:val="20"/>
      </w:rPr>
    </w:lvl>
    <w:lvl w:ilvl="7">
      <w:start w:val="1"/>
      <w:numFmt w:val="lowerLetter"/>
      <w:lvlText w:val="%8)"/>
      <w:lvlJc w:val="left"/>
      <w:pPr>
        <w:ind w:left="3240" w:hanging="360"/>
      </w:pPr>
      <w:rPr>
        <w:rFonts w:ascii="Noto Sans" w:hAnsi="Noto Sans"/>
        <w:sz w:val="20"/>
        <w:szCs w:val="20"/>
      </w:rPr>
    </w:lvl>
    <w:lvl w:ilvl="8">
      <w:start w:val="1"/>
      <w:numFmt w:val="lowerLetter"/>
      <w:lvlText w:val="%9)"/>
      <w:lvlJc w:val="left"/>
      <w:pPr>
        <w:ind w:left="3600" w:hanging="360"/>
      </w:pPr>
      <w:rPr>
        <w:rFonts w:ascii="Noto Sans" w:hAnsi="Noto Sans"/>
        <w:sz w:val="20"/>
        <w:szCs w:val="20"/>
      </w:rPr>
    </w:lvl>
  </w:abstractNum>
  <w:abstractNum w:abstractNumId="7" w15:restartNumberingAfterBreak="0">
    <w:nsid w:val="72BC5873"/>
    <w:multiLevelType w:val="multilevel"/>
    <w:tmpl w:val="E3B88FA2"/>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7"/>
  </w:num>
  <w:num w:numId="3">
    <w:abstractNumId w:val="4"/>
  </w:num>
  <w:num w:numId="4">
    <w:abstractNumId w:val="3"/>
  </w:num>
  <w:num w:numId="5">
    <w:abstractNumId w:val="5"/>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D3341D"/>
    <w:rsid w:val="00D3341D"/>
    <w:rsid w:val="00FC5F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DD8E8"/>
  <w15:docId w15:val="{BFC1A188-C213-4E43-B174-97386477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Unicode MS"/>
        <w:kern w:val="3"/>
        <w:sz w:val="24"/>
        <w:szCs w:val="24"/>
        <w:lang w:val="ca-ES"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Calibri"/>
      <w:sz w:val="22"/>
      <w:szCs w:val="22"/>
    </w:rPr>
  </w:style>
  <w:style w:type="paragraph" w:styleId="Ttulo1">
    <w:name w:val="heading 1"/>
    <w:basedOn w:val="Normal"/>
    <w:next w:val="Normal"/>
    <w:uiPriority w:val="9"/>
    <w:qFormat/>
    <w:pPr>
      <w:keepNext/>
      <w:spacing w:after="0" w:line="240" w:lineRule="auto"/>
      <w:outlineLvl w:val="0"/>
    </w:pPr>
    <w:rPr>
      <w:rFonts w:ascii="Times New Roman" w:eastAsia="Times New Roman" w:hAnsi="Times New Roman" w:cs="Times New Roman"/>
      <w:b/>
      <w:bCs/>
      <w:color w:val="00000A"/>
      <w:sz w:val="24"/>
      <w:szCs w:val="24"/>
    </w:rPr>
  </w:style>
  <w:style w:type="paragraph" w:styleId="Ttulo2">
    <w:name w:val="heading 2"/>
    <w:basedOn w:val="Heading"/>
    <w:uiPriority w:val="9"/>
    <w:semiHidden/>
    <w:unhideWhenUsed/>
    <w:qFormat/>
    <w:pPr>
      <w:keepLines/>
      <w:spacing w:before="12" w:after="0"/>
      <w:outlineLvl w:val="1"/>
    </w:pPr>
    <w:rPr>
      <w:rFonts w:ascii="Noto Sans" w:eastAsia="Noto Sans" w:hAnsi="Noto Sans" w:cs="Noto Sans"/>
      <w:b/>
      <w:bCs/>
      <w:color w:val="C30045"/>
      <w:sz w:val="20"/>
      <w:szCs w:val="20"/>
    </w:rPr>
  </w:style>
  <w:style w:type="paragraph" w:styleId="Ttulo3">
    <w:name w:val="heading 3"/>
    <w:basedOn w:val="Standard"/>
    <w:next w:val="Standard"/>
    <w:uiPriority w:val="9"/>
    <w:semiHidden/>
    <w:unhideWhenUsed/>
    <w:qFormat/>
    <w:pPr>
      <w:keepNext/>
      <w:keepLines/>
      <w:spacing w:before="200"/>
      <w:outlineLvl w:val="2"/>
    </w:pPr>
    <w:rPr>
      <w:rFonts w:ascii="Cambria" w:eastAsia="MS Gothic" w:hAnsi="Cambria" w:cs="Times New Roman"/>
      <w:b/>
      <w:bCs/>
      <w:color w:val="4F81B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Pr>
      <w:rFonts w:ascii="Noto Sans" w:eastAsia="Noto Sans" w:hAnsi="Noto Sans" w:cs="Noto Sans"/>
      <w:sz w:val="22"/>
      <w:szCs w:val="22"/>
      <w:lang w:eastAsia="en-US"/>
    </w:rPr>
  </w:style>
  <w:style w:type="paragraph" w:customStyle="1" w:styleId="Heading">
    <w:name w:val="Heading"/>
    <w:basedOn w:val="Standard"/>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spacing w:after="140" w:line="288" w:lineRule="auto"/>
    </w:pPr>
  </w:style>
  <w:style w:type="paragraph" w:styleId="Lista">
    <w:name w:val="List"/>
    <w:basedOn w:val="Textbody"/>
    <w:rPr>
      <w:rFonts w:cs="Mangal"/>
    </w:rPr>
  </w:style>
  <w:style w:type="paragraph" w:styleId="Descripcin">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HeaderandFooter">
    <w:name w:val="Header and Footer"/>
    <w:basedOn w:val="Standard"/>
    <w:pPr>
      <w:suppressLineNumbers/>
      <w:tabs>
        <w:tab w:val="center" w:pos="4819"/>
        <w:tab w:val="right" w:pos="9638"/>
      </w:tabs>
    </w:pPr>
  </w:style>
  <w:style w:type="paragraph" w:styleId="Encabezado">
    <w:name w:val="header"/>
    <w:basedOn w:val="Standard"/>
  </w:style>
  <w:style w:type="paragraph" w:styleId="Piedepgina">
    <w:name w:val="footer"/>
    <w:basedOn w:val="Standard"/>
    <w:pPr>
      <w:tabs>
        <w:tab w:val="center" w:pos="4252"/>
        <w:tab w:val="right" w:pos="8504"/>
      </w:tabs>
    </w:pPr>
  </w:style>
  <w:style w:type="paragraph" w:styleId="Textodeglobo">
    <w:name w:val="Balloon Text"/>
    <w:basedOn w:val="Standard"/>
    <w:rPr>
      <w:rFonts w:ascii="Tahoma" w:eastAsia="Tahoma" w:hAnsi="Tahoma" w:cs="Tahoma"/>
      <w:sz w:val="16"/>
      <w:szCs w:val="16"/>
    </w:rPr>
  </w:style>
  <w:style w:type="paragraph" w:customStyle="1" w:styleId="Default">
    <w:name w:val="Default"/>
    <w:rPr>
      <w:rFonts w:ascii="Legacy Sans ITC" w:eastAsia="Times New Roman" w:hAnsi="Legacy Sans ITC" w:cs="Legacy Sans ITC"/>
      <w:color w:val="000000"/>
    </w:rPr>
  </w:style>
  <w:style w:type="paragraph" w:styleId="Textocomentario">
    <w:name w:val="annotation text"/>
    <w:basedOn w:val="Standard"/>
    <w:rPr>
      <w:sz w:val="20"/>
      <w:szCs w:val="20"/>
    </w:rPr>
  </w:style>
  <w:style w:type="paragraph" w:styleId="Asuntodelcomentario">
    <w:name w:val="annotation subject"/>
    <w:basedOn w:val="Textocomentario"/>
    <w:rPr>
      <w:b/>
      <w:bCs/>
    </w:rPr>
  </w:style>
  <w:style w:type="paragraph" w:styleId="Prrafodelista">
    <w:name w:val="List Paragraph"/>
    <w:basedOn w:val="Standard"/>
    <w:pPr>
      <w:ind w:left="720"/>
    </w:pPr>
  </w:style>
  <w:style w:type="paragraph" w:styleId="Textonotaalfinal">
    <w:name w:val="endnote text"/>
    <w:basedOn w:val="Standard"/>
    <w:rPr>
      <w:rFonts w:ascii="Times New Roman" w:eastAsia="Times New Roman" w:hAnsi="Times New Roman" w:cs="Times New Roman"/>
      <w:sz w:val="20"/>
      <w:szCs w:val="20"/>
      <w:lang w:eastAsia="es-ES"/>
    </w:rPr>
  </w:style>
  <w:style w:type="paragraph" w:styleId="NormalWeb">
    <w:name w:val="Normal (Web)"/>
    <w:basedOn w:val="Standard"/>
    <w:pPr>
      <w:spacing w:before="280" w:after="119"/>
    </w:pPr>
    <w:rPr>
      <w:rFonts w:ascii="Times New Roman" w:eastAsia="Times New Roman" w:hAnsi="Times New Roman" w:cs="Times New Roman"/>
      <w:sz w:val="24"/>
      <w:szCs w:val="24"/>
      <w:lang w:eastAsia="es-ES"/>
    </w:rPr>
  </w:style>
  <w:style w:type="paragraph" w:customStyle="1" w:styleId="TableContents">
    <w:name w:val="Table Contents"/>
    <w:basedOn w:val="Standard"/>
  </w:style>
  <w:style w:type="paragraph" w:customStyle="1" w:styleId="TableHeading">
    <w:name w:val="Table Heading"/>
    <w:basedOn w:val="TableContents"/>
  </w:style>
  <w:style w:type="paragraph" w:customStyle="1" w:styleId="Illustration">
    <w:name w:val="Illustration"/>
    <w:basedOn w:val="Descripcin"/>
  </w:style>
  <w:style w:type="paragraph" w:customStyle="1" w:styleId="DocumentMap">
    <w:name w:val="DocumentMap"/>
    <w:pPr>
      <w:textAlignment w:val="auto"/>
    </w:pPr>
    <w:rPr>
      <w:rFonts w:ascii="Calibri" w:eastAsia="Times New Roman" w:hAnsi="Calibri" w:cs="Calibri"/>
      <w:sz w:val="22"/>
      <w:szCs w:val="22"/>
      <w:lang w:eastAsia="es-ES" w:bidi="ar-SA"/>
    </w:rPr>
  </w:style>
  <w:style w:type="paragraph" w:customStyle="1" w:styleId="LO-Normal">
    <w:name w:val="LO-Normal"/>
    <w:pPr>
      <w:spacing w:after="160" w:line="254" w:lineRule="auto"/>
      <w:textAlignment w:val="auto"/>
    </w:pPr>
    <w:rPr>
      <w:rFonts w:ascii="Calibri" w:eastAsia="Calibri" w:hAnsi="Calibri" w:cs="Calibri"/>
      <w:sz w:val="22"/>
      <w:szCs w:val="22"/>
      <w:lang w:eastAsia="en-US" w:bidi="ar-SA"/>
    </w:rPr>
  </w:style>
  <w:style w:type="paragraph" w:customStyle="1" w:styleId="Footnote">
    <w:name w:val="Footnote"/>
    <w:basedOn w:val="Standard"/>
    <w:pPr>
      <w:suppressLineNumbers/>
      <w:ind w:left="339" w:hanging="339"/>
    </w:pPr>
    <w:rPr>
      <w:sz w:val="20"/>
      <w:szCs w:val="20"/>
    </w:rPr>
  </w:style>
  <w:style w:type="paragraph" w:styleId="Textonotapie">
    <w:name w:val="footnote text"/>
    <w:basedOn w:val="Normal"/>
    <w:rPr>
      <w:sz w:val="20"/>
      <w:szCs w:val="20"/>
    </w:rPr>
  </w:style>
  <w:style w:type="paragraph" w:customStyle="1" w:styleId="Tablanormal1">
    <w:name w:val="Tabla normal1"/>
    <w:pPr>
      <w:textAlignment w:val="auto"/>
    </w:pPr>
    <w:rPr>
      <w:rFonts w:ascii="Calibri" w:eastAsia="Times New Roman" w:hAnsi="Calibri" w:cs="Calibri"/>
      <w:sz w:val="22"/>
      <w:szCs w:val="22"/>
      <w:lang w:val="es-ES" w:eastAsia="es-ES" w:bidi="ar-SA"/>
    </w:rPr>
  </w:style>
  <w:style w:type="character" w:customStyle="1" w:styleId="EncabezadoCar">
    <w:name w:val="Encabezado Car"/>
    <w:basedOn w:val="Fuentedeprrafopredeter"/>
    <w:rPr>
      <w:rFonts w:ascii="Noto Sans" w:eastAsia="Noto Sans" w:hAnsi="Noto Sans" w:cs="Noto Sans"/>
    </w:rPr>
  </w:style>
  <w:style w:type="character" w:customStyle="1" w:styleId="PiedepginaCar">
    <w:name w:val="Pie de página Car"/>
    <w:basedOn w:val="Fuentedeprrafopredeter"/>
    <w:rPr>
      <w:rFonts w:ascii="Noto Sans" w:eastAsia="Noto Sans" w:hAnsi="Noto Sans" w:cs="Noto Sans"/>
    </w:rPr>
  </w:style>
  <w:style w:type="character" w:customStyle="1" w:styleId="TextodegloboCar">
    <w:name w:val="Texto de globo Car"/>
    <w:basedOn w:val="Fuentedeprrafopredeter"/>
    <w:rPr>
      <w:rFonts w:ascii="Tahoma" w:eastAsia="Tahoma" w:hAnsi="Tahoma" w:cs="Tahoma"/>
      <w:sz w:val="16"/>
      <w:szCs w:val="16"/>
    </w:rPr>
  </w:style>
  <w:style w:type="character" w:styleId="Refdecomentario">
    <w:name w:val="annotation reference"/>
    <w:basedOn w:val="Fuentedeprrafopredeter"/>
    <w:rPr>
      <w:sz w:val="16"/>
      <w:szCs w:val="16"/>
    </w:rPr>
  </w:style>
  <w:style w:type="character" w:customStyle="1" w:styleId="TextocomentarioCar">
    <w:name w:val="Texto comentario Car"/>
    <w:basedOn w:val="Fuentedeprrafopredeter"/>
    <w:rPr>
      <w:rFonts w:ascii="Noto Sans" w:eastAsia="Noto Sans" w:hAnsi="Noto Sans" w:cs="Noto Sans"/>
      <w:lang w:eastAsia="en-US"/>
    </w:rPr>
  </w:style>
  <w:style w:type="character" w:customStyle="1" w:styleId="AsuntodelcomentarioCar">
    <w:name w:val="Asunto del comentario Car"/>
    <w:basedOn w:val="TextocomentarioCar"/>
    <w:rPr>
      <w:rFonts w:ascii="Noto Sans" w:eastAsia="Noto Sans" w:hAnsi="Noto Sans" w:cs="Noto Sans"/>
      <w:b/>
      <w:bCs/>
      <w:lang w:eastAsia="en-US"/>
    </w:rPr>
  </w:style>
  <w:style w:type="character" w:customStyle="1" w:styleId="Ttulo1Car">
    <w:name w:val="Título 1 Car"/>
    <w:basedOn w:val="Fuentedeprrafopredeter"/>
    <w:rPr>
      <w:rFonts w:ascii="Times New Roman" w:eastAsia="Times New Roman" w:hAnsi="Times New Roman" w:cs="Times New Roman"/>
      <w:b/>
      <w:bCs/>
      <w:sz w:val="24"/>
      <w:szCs w:val="24"/>
    </w:rPr>
  </w:style>
  <w:style w:type="character" w:customStyle="1" w:styleId="Internetlink">
    <w:name w:val="Internet link"/>
    <w:basedOn w:val="Fuentedeprrafopredeter"/>
    <w:rPr>
      <w:color w:val="0000FF"/>
      <w:u w:val="single"/>
    </w:rPr>
  </w:style>
  <w:style w:type="character" w:customStyle="1" w:styleId="TextonotaalfinalCar">
    <w:name w:val="Texto nota al final Car"/>
    <w:basedOn w:val="Fuentedeprrafopredeter"/>
    <w:rPr>
      <w:rFonts w:ascii="Times New Roman" w:eastAsia="Times New Roman" w:hAnsi="Times New Roman" w:cs="Times New Roman"/>
    </w:rPr>
  </w:style>
  <w:style w:type="character" w:styleId="Refdenotaalfinal">
    <w:name w:val="endnote reference"/>
    <w:basedOn w:val="Fuentedeprrafopredeter"/>
    <w:rPr>
      <w:position w:val="0"/>
      <w:vertAlign w:val="superscript"/>
    </w:rPr>
  </w:style>
  <w:style w:type="character" w:customStyle="1" w:styleId="Ttulo3Car">
    <w:name w:val="Título 3 Car"/>
    <w:basedOn w:val="Fuentedeprrafopredeter"/>
    <w:rPr>
      <w:rFonts w:ascii="Cambria" w:eastAsia="MS Gothic" w:hAnsi="Cambria" w:cs="Times New Roman"/>
      <w:b/>
      <w:bCs/>
      <w:color w:val="4F81BD"/>
      <w:sz w:val="22"/>
      <w:szCs w:val="22"/>
      <w:lang w:eastAsia="en-US"/>
    </w:rPr>
  </w:style>
  <w:style w:type="character" w:styleId="Hipervnculovisitado">
    <w:name w:val="FollowedHyperlink"/>
    <w:basedOn w:val="Fuentedeprrafopredeter"/>
    <w:rPr>
      <w:color w:val="800080"/>
      <w:u w:val="single"/>
    </w:rPr>
  </w:style>
  <w:style w:type="character" w:customStyle="1" w:styleId="VisitedInternetLink">
    <w:name w:val="Visited Internet Link"/>
    <w:rPr>
      <w:color w:val="800000"/>
      <w:u w:val="single"/>
      <w:lang/>
    </w:rPr>
  </w:style>
  <w:style w:type="character" w:customStyle="1" w:styleId="Fuentedeprrafopredeter1">
    <w:name w:val="Fuente de párrafo predeter.1"/>
  </w:style>
  <w:style w:type="character" w:customStyle="1" w:styleId="WW-EnlladInternet">
    <w:name w:val="WW-Enllaç d'Internet"/>
    <w:basedOn w:val="Fuentedeprrafopredeter1"/>
    <w:rPr>
      <w:color w:val="0000FF"/>
      <w:u w:val="single"/>
    </w:rPr>
  </w:style>
  <w:style w:type="character" w:customStyle="1" w:styleId="FootnoteSymbol">
    <w:name w:val="Footnote Symbol"/>
  </w:style>
  <w:style w:type="character" w:styleId="Refdenotaalpie">
    <w:name w:val="footnote reference"/>
    <w:rPr>
      <w:position w:val="0"/>
      <w:vertAlign w:val="superscript"/>
    </w:rPr>
  </w:style>
  <w:style w:type="character" w:customStyle="1" w:styleId="Footnoteanchor">
    <w:name w:val="Footnote anchor"/>
    <w:rPr>
      <w:position w:val="0"/>
      <w:vertAlign w:val="superscript"/>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Noto Sans" w:eastAsia="Noto Sans" w:hAnsi="Noto Sans" w:cs="Noto Sans"/>
      <w:sz w:val="20"/>
      <w:szCs w:val="20"/>
    </w:rPr>
  </w:style>
  <w:style w:type="numbering" w:customStyle="1" w:styleId="NoList">
    <w:name w:val="No List"/>
    <w:basedOn w:val="Sinlista"/>
    <w:pPr>
      <w:numPr>
        <w:numId w:val="1"/>
      </w:numPr>
    </w:pPr>
  </w:style>
  <w:style w:type="numbering" w:customStyle="1" w:styleId="WWNum1">
    <w:name w:val="WWNum1"/>
    <w:basedOn w:val="Sinlista"/>
    <w:pPr>
      <w:numPr>
        <w:numId w:val="2"/>
      </w:numPr>
    </w:pPr>
  </w:style>
  <w:style w:type="numbering" w:customStyle="1" w:styleId="WWNum2">
    <w:name w:val="WWNum2"/>
    <w:basedOn w:val="Sinlist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3566</Words>
  <Characters>19613</Characters>
  <Application>Microsoft Office Word</Application>
  <DocSecurity>0</DocSecurity>
  <Lines>163</Lines>
  <Paragraphs>46</Paragraphs>
  <ScaleCrop>false</ScaleCrop>
  <HeadingPairs>
    <vt:vector size="4" baseType="variant">
      <vt:variant>
        <vt:lpstr>Título</vt:lpstr>
      </vt:variant>
      <vt:variant>
        <vt:i4>1</vt:i4>
      </vt:variant>
      <vt:variant>
        <vt:lpstr>Títulos</vt:lpstr>
      </vt:variant>
      <vt:variant>
        <vt:i4>8</vt:i4>
      </vt:variant>
    </vt:vector>
  </HeadingPairs>
  <TitlesOfParts>
    <vt:vector size="9" baseType="lpstr">
      <vt:lpstr>Disposición 22689 del BOE núm. 311 de 2022</vt:lpstr>
      <vt:lpstr>Títol de la sol licitud</vt:lpstr>
      <vt:lpstr>1. DESCRIPCIÓ GENERAL DE LA SOL LICITUD</vt:lpstr>
      <vt:lpstr/>
      <vt:lpstr>2. DESCRIPCIÓ DE LES ACTUACIONS INCLOSES EN LA SOL LICITUD</vt:lpstr>
      <vt:lpstr/>
      <vt:lpstr/>
      <vt:lpstr>3. IMPACTE DE LES ACTUACIONS</vt:lpstr>
      <vt:lpstr>4. INDICADORS DE MONITORITZACIÓ I SEGUIMENT</vt:lpstr>
    </vt:vector>
  </TitlesOfParts>
  <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Disposición 22689 del BOE núm. 311 de 2022</dc:title>
  <dc:subject>BOE-A-2022-22689</dc:subject>
  <dc:creator>MINISTERIO DE LA PRESIDENCIA, RELACIONES CON LAS CORTES Y MEMORIA DEMOCRÁTICA</dc:creator>
  <cp:keywords>DECRETO 1052/2022 de 27/12/2022;"MINISTERIO DE LA PRESIDENCIA,RELACIONES CON LAS CORTES Y MEMORIA DEMOCRÁTICA";BOE-A-2022-22689;BOE 311 de 2022;22689;28/12/2022</cp:keywords>
  <cp:lastModifiedBy>Tomeu Comas</cp:lastModifiedBy>
  <cp:revision>2</cp:revision>
  <dcterms:created xsi:type="dcterms:W3CDTF">2023-01-12T17:57:00Z</dcterms:created>
  <dcterms:modified xsi:type="dcterms:W3CDTF">2023-01-12T17:57:00Z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lient">
    <vt:lpwstr>Govern de les Illes Balears</vt:lpwstr>
  </property>
  <property fmtid="{D5CDD505-2E9C-101B-9397-08002B2CF9AE}" pid="4" name="Company">
    <vt:lpwstr>Govern de les Illes Balears</vt:lpwstr>
  </property>
  <property fmtid="{D5CDD505-2E9C-101B-9397-08002B2CF9AE}" pid="5" name="DocSecurity">
    <vt:r8>4</vt:r8>
  </property>
  <property fmtid="{D5CDD505-2E9C-101B-9397-08002B2CF9AE}" pid="6" name="Editor">
    <vt:lpwstr>Govern de les Illes Balears</vt:lpwstr>
  </property>
  <property fmtid="{D5CDD505-2E9C-101B-9397-08002B2CF9AE}" pid="7" name="HyperlinksChanged">
    <vt:bool>false</vt:bool>
  </property>
  <property fmtid="{D5CDD505-2E9C-101B-9397-08002B2CF9AE}" pid="8" name="LinksUpToDate">
    <vt:bool>false</vt:bool>
  </property>
  <property fmtid="{D5CDD505-2E9C-101B-9397-08002B2CF9AE}" pid="9" name="Propietari">
    <vt:lpwstr>Govern de les Illes Balears</vt:lpwstr>
  </property>
  <property fmtid="{D5CDD505-2E9C-101B-9397-08002B2CF9AE}" pid="10" name="ScaleCrop">
    <vt:bool>false</vt:bool>
  </property>
  <property fmtid="{D5CDD505-2E9C-101B-9397-08002B2CF9AE}" pid="11" name="ShareDoc">
    <vt:bool>false</vt:bool>
  </property>
  <property fmtid="{D5CDD505-2E9C-101B-9397-08002B2CF9AE}" pid="12" name="Verificat per">
    <vt:lpwstr>Govern de les Illes Balears</vt:lpwstr>
  </property>
</Properties>
</file>